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D7E92" w14:textId="6A65E7E3" w:rsidR="007E5D38" w:rsidRPr="004E273D" w:rsidRDefault="004C3F7C" w:rsidP="004E273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 xml:space="preserve">Umowa Nr </w:t>
      </w:r>
      <w:r w:rsidR="004E273D" w:rsidRPr="004E273D">
        <w:rPr>
          <w:rFonts w:ascii="Arial" w:hAnsi="Arial" w:cs="Arial"/>
          <w:sz w:val="22"/>
          <w:szCs w:val="22"/>
        </w:rPr>
        <w:t>…</w:t>
      </w:r>
    </w:p>
    <w:p w14:paraId="64CDA8D0" w14:textId="77777777" w:rsidR="007E5D38" w:rsidRPr="004E273D" w:rsidRDefault="007E5D38" w:rsidP="004E273D">
      <w:pPr>
        <w:pStyle w:val="Tekstpodstawowy"/>
        <w:spacing w:line="276" w:lineRule="auto"/>
        <w:ind w:left="100"/>
        <w:jc w:val="center"/>
        <w:rPr>
          <w:rFonts w:ascii="Arial" w:hAnsi="Arial" w:cs="Arial"/>
          <w:sz w:val="22"/>
          <w:szCs w:val="22"/>
        </w:rPr>
      </w:pPr>
    </w:p>
    <w:p w14:paraId="40D2247B" w14:textId="0F9CDEAE" w:rsidR="007E5D38" w:rsidRPr="004E273D" w:rsidRDefault="007E5D38" w:rsidP="004E273D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Za</w:t>
      </w:r>
      <w:r w:rsidR="00934D28" w:rsidRPr="004E273D">
        <w:rPr>
          <w:rFonts w:ascii="Arial" w:hAnsi="Arial" w:cs="Arial"/>
          <w:sz w:val="22"/>
          <w:szCs w:val="22"/>
        </w:rPr>
        <w:t xml:space="preserve">warta w dniu </w:t>
      </w:r>
      <w:r w:rsidR="004C3F7C" w:rsidRPr="004E273D">
        <w:rPr>
          <w:rFonts w:ascii="Arial" w:hAnsi="Arial" w:cs="Arial"/>
          <w:sz w:val="22"/>
          <w:szCs w:val="22"/>
        </w:rPr>
        <w:t>………………… 202</w:t>
      </w:r>
      <w:r w:rsidR="004E273D" w:rsidRPr="004E273D">
        <w:rPr>
          <w:rFonts w:ascii="Arial" w:hAnsi="Arial" w:cs="Arial"/>
          <w:sz w:val="22"/>
          <w:szCs w:val="22"/>
        </w:rPr>
        <w:t>5</w:t>
      </w:r>
      <w:r w:rsidRPr="004E273D">
        <w:rPr>
          <w:rFonts w:ascii="Arial" w:hAnsi="Arial" w:cs="Arial"/>
          <w:sz w:val="22"/>
          <w:szCs w:val="22"/>
        </w:rPr>
        <w:t xml:space="preserve"> r. w Siemiatyczach pomiędzy:</w:t>
      </w:r>
    </w:p>
    <w:p w14:paraId="58CE5242" w14:textId="77777777" w:rsidR="007E5D38" w:rsidRPr="004E273D" w:rsidRDefault="007E5D38" w:rsidP="004E273D">
      <w:pPr>
        <w:pStyle w:val="Tekstpodstawowy"/>
        <w:spacing w:line="276" w:lineRule="auto"/>
        <w:ind w:right="672"/>
        <w:jc w:val="left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 xml:space="preserve">Miastem Siemiatycze </w:t>
      </w:r>
      <w:r w:rsidRPr="004E273D">
        <w:rPr>
          <w:rFonts w:ascii="Arial" w:hAnsi="Arial" w:cs="Arial"/>
          <w:sz w:val="22"/>
          <w:szCs w:val="22"/>
        </w:rPr>
        <w:t>z siedzibą w Siemiatyczach, ul. Pałacowa 2, 17-300 Siemiatycze, zwanym dalej „ZAMAWIAJĄCYM”, reprezentowanym przez:</w:t>
      </w:r>
    </w:p>
    <w:p w14:paraId="7E368411" w14:textId="38AC9264" w:rsidR="007E5D38" w:rsidRPr="004E273D" w:rsidRDefault="007E5D38" w:rsidP="004E273D">
      <w:pPr>
        <w:pStyle w:val="Tekstpodstawowy"/>
        <w:spacing w:line="276" w:lineRule="auto"/>
        <w:ind w:right="3677"/>
        <w:jc w:val="left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 xml:space="preserve">Burmistrza Miasta </w:t>
      </w:r>
      <w:r w:rsidR="00B4053E" w:rsidRPr="004E273D">
        <w:rPr>
          <w:rFonts w:ascii="Arial" w:hAnsi="Arial" w:cs="Arial"/>
          <w:sz w:val="22"/>
          <w:szCs w:val="22"/>
        </w:rPr>
        <w:t>Siemiatycze – Piotra</w:t>
      </w:r>
      <w:r w:rsidRPr="004E273D">
        <w:rPr>
          <w:rFonts w:ascii="Arial" w:hAnsi="Arial" w:cs="Arial"/>
          <w:sz w:val="22"/>
          <w:szCs w:val="22"/>
        </w:rPr>
        <w:t xml:space="preserve"> Siniakowicza </w:t>
      </w:r>
    </w:p>
    <w:p w14:paraId="0C757511" w14:textId="77777777" w:rsidR="007E5D38" w:rsidRPr="004E273D" w:rsidRDefault="007E5D38" w:rsidP="004E273D">
      <w:pPr>
        <w:pStyle w:val="Tekstpodstawowy"/>
        <w:spacing w:line="276" w:lineRule="auto"/>
        <w:ind w:right="3677"/>
        <w:jc w:val="left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przy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kontrasygnacie:</w:t>
      </w:r>
    </w:p>
    <w:p w14:paraId="1118CE71" w14:textId="26A09678" w:rsidR="007E5D38" w:rsidRPr="004E273D" w:rsidRDefault="007E5D38" w:rsidP="004E273D">
      <w:pPr>
        <w:pStyle w:val="Tekstpodstawowy"/>
        <w:spacing w:line="276" w:lineRule="auto"/>
        <w:ind w:right="3677"/>
        <w:jc w:val="left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 xml:space="preserve">Skarbnika Miasta </w:t>
      </w:r>
      <w:r w:rsidR="00B4053E" w:rsidRPr="004E273D">
        <w:rPr>
          <w:rFonts w:ascii="Arial" w:hAnsi="Arial" w:cs="Arial"/>
          <w:sz w:val="22"/>
          <w:szCs w:val="22"/>
        </w:rPr>
        <w:t>Siemiatycze – Elżbiety</w:t>
      </w:r>
      <w:r w:rsidRPr="004E273D">
        <w:rPr>
          <w:rFonts w:ascii="Arial" w:hAnsi="Arial" w:cs="Arial"/>
          <w:sz w:val="22"/>
          <w:szCs w:val="22"/>
        </w:rPr>
        <w:t xml:space="preserve"> Boguszewskiej </w:t>
      </w:r>
    </w:p>
    <w:p w14:paraId="7FB4808A" w14:textId="77777777" w:rsidR="007E5D38" w:rsidRPr="004E273D" w:rsidRDefault="007E5D38" w:rsidP="004E273D">
      <w:pPr>
        <w:pStyle w:val="Tekstpodstawowy"/>
        <w:spacing w:line="276" w:lineRule="auto"/>
        <w:ind w:right="3677"/>
        <w:jc w:val="left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a</w:t>
      </w:r>
      <w:proofErr w:type="gramEnd"/>
    </w:p>
    <w:p w14:paraId="11E6682A" w14:textId="29EB46FE" w:rsidR="00EB5D7F" w:rsidRPr="004E273D" w:rsidRDefault="004C3F7C" w:rsidP="004E273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……………………………………………………………………………………………………………..</w:t>
      </w:r>
    </w:p>
    <w:p w14:paraId="43212378" w14:textId="37F5638D" w:rsidR="00934D28" w:rsidRPr="004E273D" w:rsidRDefault="00934D28" w:rsidP="004E273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zwanym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dalej</w:t>
      </w:r>
      <w:r w:rsidR="00EB5D7F" w:rsidRPr="004E273D">
        <w:rPr>
          <w:rFonts w:ascii="Arial" w:hAnsi="Arial" w:cs="Arial"/>
          <w:sz w:val="22"/>
          <w:szCs w:val="22"/>
        </w:rPr>
        <w:t xml:space="preserve"> </w:t>
      </w:r>
      <w:r w:rsidRPr="004E273D">
        <w:rPr>
          <w:rFonts w:ascii="Arial" w:hAnsi="Arial" w:cs="Arial"/>
          <w:sz w:val="22"/>
          <w:szCs w:val="22"/>
        </w:rPr>
        <w:t>„</w:t>
      </w:r>
      <w:r w:rsidR="00EB5D7F" w:rsidRPr="004E273D">
        <w:rPr>
          <w:rFonts w:ascii="Arial" w:hAnsi="Arial" w:cs="Arial"/>
          <w:sz w:val="22"/>
          <w:szCs w:val="22"/>
        </w:rPr>
        <w:t xml:space="preserve">WYKONAWCĄ” </w:t>
      </w:r>
      <w:r w:rsidRPr="004E273D">
        <w:rPr>
          <w:rFonts w:ascii="Arial" w:hAnsi="Arial" w:cs="Arial"/>
          <w:sz w:val="22"/>
          <w:szCs w:val="22"/>
        </w:rPr>
        <w:t>reprezentowanym przez:</w:t>
      </w:r>
    </w:p>
    <w:p w14:paraId="39A1B36E" w14:textId="43DD63DB" w:rsidR="00934D28" w:rsidRPr="004E273D" w:rsidRDefault="004C3F7C" w:rsidP="004E273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14:paraId="52601B70" w14:textId="2A410BF5" w:rsidR="00C20BDE" w:rsidRPr="004E273D" w:rsidRDefault="007E5D38" w:rsidP="004E273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wybranym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w trybie przepisów ustawy </w:t>
      </w:r>
      <w:r w:rsidRPr="004E273D">
        <w:rPr>
          <w:rFonts w:ascii="Arial" w:hAnsi="Arial" w:cs="Arial"/>
          <w:sz w:val="22"/>
          <w:szCs w:val="22"/>
          <w:lang w:eastAsia="pl-PL"/>
        </w:rPr>
        <w:t>z dnia 11 września 2019 r. - Prawo zamówień publicznych</w:t>
      </w:r>
      <w:r w:rsidR="004C3F7C" w:rsidRPr="004E273D">
        <w:rPr>
          <w:rFonts w:ascii="Arial" w:hAnsi="Arial" w:cs="Arial"/>
          <w:sz w:val="22"/>
          <w:szCs w:val="22"/>
        </w:rPr>
        <w:t xml:space="preserve"> </w:t>
      </w:r>
      <w:r w:rsidR="004E273D" w:rsidRPr="004E273D">
        <w:rPr>
          <w:rFonts w:ascii="Arial" w:hAnsi="Arial" w:cs="Arial"/>
          <w:sz w:val="22"/>
          <w:szCs w:val="22"/>
        </w:rPr>
        <w:t>(</w:t>
      </w:r>
      <w:proofErr w:type="spellStart"/>
      <w:r w:rsidR="004E273D" w:rsidRPr="004E273D">
        <w:rPr>
          <w:rFonts w:ascii="Arial" w:hAnsi="Arial" w:cs="Arial"/>
          <w:sz w:val="22"/>
          <w:szCs w:val="22"/>
        </w:rPr>
        <w:t>t.j</w:t>
      </w:r>
      <w:proofErr w:type="spellEnd"/>
      <w:r w:rsidR="004E273D" w:rsidRPr="004E273D">
        <w:rPr>
          <w:rFonts w:ascii="Arial" w:hAnsi="Arial" w:cs="Arial"/>
          <w:sz w:val="22"/>
          <w:szCs w:val="22"/>
        </w:rPr>
        <w:t xml:space="preserve">. Dz.U. </w:t>
      </w:r>
      <w:proofErr w:type="gramStart"/>
      <w:r w:rsidR="004E273D" w:rsidRPr="004E273D">
        <w:rPr>
          <w:rFonts w:ascii="Arial" w:hAnsi="Arial" w:cs="Arial"/>
          <w:sz w:val="22"/>
          <w:szCs w:val="22"/>
        </w:rPr>
        <w:t>z</w:t>
      </w:r>
      <w:proofErr w:type="gramEnd"/>
      <w:r w:rsidR="004E273D" w:rsidRPr="004E273D">
        <w:rPr>
          <w:rFonts w:ascii="Arial" w:hAnsi="Arial" w:cs="Arial"/>
          <w:sz w:val="22"/>
          <w:szCs w:val="22"/>
        </w:rPr>
        <w:t xml:space="preserve"> 2024 r. poz. 1320.) </w:t>
      </w:r>
      <w:r w:rsidR="001E3052" w:rsidRPr="004E273D">
        <w:rPr>
          <w:rFonts w:ascii="Arial" w:hAnsi="Arial" w:cs="Arial"/>
          <w:sz w:val="22"/>
          <w:szCs w:val="22"/>
          <w:lang w:eastAsia="pl-PL"/>
        </w:rPr>
        <w:t xml:space="preserve">dalej </w:t>
      </w:r>
      <w:proofErr w:type="spellStart"/>
      <w:r w:rsidR="001E3052" w:rsidRPr="004E273D">
        <w:rPr>
          <w:rFonts w:ascii="Arial" w:hAnsi="Arial" w:cs="Arial"/>
          <w:sz w:val="22"/>
          <w:szCs w:val="22"/>
          <w:lang w:eastAsia="pl-PL"/>
        </w:rPr>
        <w:t>p.z.</w:t>
      </w:r>
      <w:proofErr w:type="gramStart"/>
      <w:r w:rsidR="001E3052" w:rsidRPr="004E273D">
        <w:rPr>
          <w:rFonts w:ascii="Arial" w:hAnsi="Arial" w:cs="Arial"/>
          <w:sz w:val="22"/>
          <w:szCs w:val="22"/>
          <w:lang w:eastAsia="pl-PL"/>
        </w:rPr>
        <w:t>p</w:t>
      </w:r>
      <w:proofErr w:type="spellEnd"/>
      <w:r w:rsidR="001E3052" w:rsidRPr="004E273D">
        <w:rPr>
          <w:rFonts w:ascii="Arial" w:hAnsi="Arial" w:cs="Arial"/>
          <w:sz w:val="22"/>
          <w:szCs w:val="22"/>
          <w:lang w:eastAsia="pl-PL"/>
        </w:rPr>
        <w:t>.</w:t>
      </w:r>
      <w:r w:rsidR="00C20BDE" w:rsidRPr="004E273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71536" w:rsidRPr="004E273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71536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w</w:t>
      </w:r>
      <w:proofErr w:type="gramEnd"/>
      <w:r w:rsidR="00271536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ramach Rządowego Funduszu Polski Lad: Program Inwestycji Strategicznych</w:t>
      </w:r>
    </w:p>
    <w:p w14:paraId="493DF281" w14:textId="77777777" w:rsidR="00C20BDE" w:rsidRPr="004E273D" w:rsidRDefault="00C20BDE" w:rsidP="004E273D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Zwanymi w dalszej części umowy łącznie „Stronami”</w:t>
      </w:r>
    </w:p>
    <w:p w14:paraId="5F0A73CD" w14:textId="43986A97" w:rsidR="007E5D38" w:rsidRPr="004E273D" w:rsidRDefault="001E3052" w:rsidP="004E273D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E273D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gramStart"/>
      <w:r w:rsidR="007E5D38" w:rsidRPr="004E273D">
        <w:rPr>
          <w:rFonts w:ascii="Arial" w:hAnsi="Arial" w:cs="Arial"/>
          <w:sz w:val="22"/>
          <w:szCs w:val="22"/>
        </w:rPr>
        <w:t>o</w:t>
      </w:r>
      <w:proofErr w:type="gramEnd"/>
      <w:r w:rsidR="007E5D38" w:rsidRPr="004E273D">
        <w:rPr>
          <w:rFonts w:ascii="Arial" w:hAnsi="Arial" w:cs="Arial"/>
          <w:sz w:val="22"/>
          <w:szCs w:val="22"/>
        </w:rPr>
        <w:t xml:space="preserve"> następującej treści:</w:t>
      </w:r>
    </w:p>
    <w:p w14:paraId="2F09744A" w14:textId="77777777" w:rsidR="007E5D38" w:rsidRPr="004E273D" w:rsidRDefault="007E5D38" w:rsidP="004E273D">
      <w:pPr>
        <w:pStyle w:val="Tekstpodstawowy"/>
        <w:spacing w:before="11" w:line="276" w:lineRule="auto"/>
        <w:jc w:val="left"/>
        <w:rPr>
          <w:rFonts w:ascii="Arial" w:hAnsi="Arial" w:cs="Arial"/>
          <w:sz w:val="22"/>
          <w:szCs w:val="22"/>
        </w:rPr>
      </w:pPr>
    </w:p>
    <w:p w14:paraId="18BEF52E" w14:textId="77777777" w:rsidR="007E5D38" w:rsidRPr="004E273D" w:rsidRDefault="007E5D38" w:rsidP="004E273D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1</w:t>
      </w:r>
    </w:p>
    <w:p w14:paraId="70D0A553" w14:textId="77777777" w:rsidR="007E5D38" w:rsidRPr="004E273D" w:rsidRDefault="007E5D38" w:rsidP="004E273D">
      <w:pPr>
        <w:spacing w:before="1"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PRZEDMIOT UMOWY</w:t>
      </w:r>
    </w:p>
    <w:p w14:paraId="6D47AC03" w14:textId="1EFF00BE" w:rsidR="00A01ADE" w:rsidRPr="004E273D" w:rsidRDefault="00C62419" w:rsidP="004E273D">
      <w:pPr>
        <w:keepLines/>
        <w:numPr>
          <w:ilvl w:val="0"/>
          <w:numId w:val="17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Zamawiający powierza, a Wykonawca</w:t>
      </w:r>
      <w:r w:rsidR="007E5D38" w:rsidRPr="004E273D">
        <w:rPr>
          <w:rFonts w:ascii="Arial" w:hAnsi="Arial" w:cs="Arial"/>
          <w:sz w:val="22"/>
          <w:szCs w:val="22"/>
        </w:rPr>
        <w:t xml:space="preserve"> </w:t>
      </w:r>
      <w:r w:rsidR="001E3052" w:rsidRPr="004E273D">
        <w:rPr>
          <w:rFonts w:ascii="Arial" w:hAnsi="Arial" w:cs="Arial"/>
          <w:sz w:val="22"/>
          <w:szCs w:val="22"/>
        </w:rPr>
        <w:t>przyjmuje do wykonania</w:t>
      </w:r>
      <w:r w:rsidR="007E5D38" w:rsidRPr="004E273D">
        <w:rPr>
          <w:rFonts w:ascii="Arial" w:hAnsi="Arial" w:cs="Arial"/>
          <w:sz w:val="22"/>
          <w:szCs w:val="22"/>
        </w:rPr>
        <w:t xml:space="preserve"> </w:t>
      </w:r>
      <w:r w:rsidR="00F85AE0" w:rsidRPr="004E273D">
        <w:rPr>
          <w:rFonts w:ascii="Arial" w:hAnsi="Arial" w:cs="Arial"/>
          <w:sz w:val="22"/>
          <w:szCs w:val="22"/>
        </w:rPr>
        <w:t>w oparciu o </w:t>
      </w:r>
      <w:r w:rsidR="00A01ADE" w:rsidRPr="004E273D">
        <w:rPr>
          <w:rFonts w:ascii="Arial" w:hAnsi="Arial" w:cs="Arial"/>
          <w:sz w:val="22"/>
          <w:szCs w:val="22"/>
        </w:rPr>
        <w:t>Progra</w:t>
      </w:r>
      <w:r w:rsidR="000D3E45" w:rsidRPr="004E273D">
        <w:rPr>
          <w:rFonts w:ascii="Arial" w:hAnsi="Arial" w:cs="Arial"/>
          <w:sz w:val="22"/>
          <w:szCs w:val="22"/>
        </w:rPr>
        <w:t>m Funkcjonalno-Użyt</w:t>
      </w:r>
      <w:r w:rsidR="002F314F" w:rsidRPr="004E273D">
        <w:rPr>
          <w:rFonts w:ascii="Arial" w:hAnsi="Arial" w:cs="Arial"/>
          <w:sz w:val="22"/>
          <w:szCs w:val="22"/>
        </w:rPr>
        <w:t>kowy prac</w:t>
      </w:r>
      <w:r w:rsidR="00DB419D" w:rsidRPr="004E273D">
        <w:rPr>
          <w:rFonts w:ascii="Arial" w:hAnsi="Arial" w:cs="Arial"/>
          <w:sz w:val="22"/>
          <w:szCs w:val="22"/>
        </w:rPr>
        <w:t xml:space="preserve">e </w:t>
      </w:r>
      <w:r w:rsidR="00DB419D" w:rsidRPr="004E273D">
        <w:rPr>
          <w:rFonts w:ascii="Arial" w:hAnsi="Arial" w:cs="Arial"/>
          <w:b/>
          <w:sz w:val="22"/>
          <w:szCs w:val="22"/>
        </w:rPr>
        <w:t>projektowe i roboty budowlane polegające</w:t>
      </w:r>
      <w:r w:rsidR="002F314F" w:rsidRPr="004E273D">
        <w:rPr>
          <w:rFonts w:ascii="Arial" w:hAnsi="Arial" w:cs="Arial"/>
          <w:b/>
          <w:sz w:val="22"/>
          <w:szCs w:val="22"/>
        </w:rPr>
        <w:t xml:space="preserve"> na</w:t>
      </w:r>
      <w:r w:rsidR="000D3E45" w:rsidRPr="004E273D">
        <w:rPr>
          <w:rFonts w:ascii="Arial" w:hAnsi="Arial" w:cs="Arial"/>
          <w:b/>
          <w:sz w:val="22"/>
          <w:szCs w:val="22"/>
        </w:rPr>
        <w:t xml:space="preserve"> </w:t>
      </w:r>
      <w:r w:rsidR="009E03CE" w:rsidRPr="004E273D">
        <w:rPr>
          <w:rFonts w:ascii="Arial" w:hAnsi="Arial" w:cs="Arial"/>
          <w:b/>
          <w:sz w:val="22"/>
          <w:szCs w:val="22"/>
        </w:rPr>
        <w:t xml:space="preserve">Przebudowie i remoncie boiska wielofunkcyjnego </w:t>
      </w:r>
      <w:r w:rsidR="004E273D" w:rsidRPr="004E273D">
        <w:rPr>
          <w:rFonts w:ascii="Arial" w:hAnsi="Arial" w:cs="Arial"/>
          <w:b/>
          <w:sz w:val="22"/>
          <w:szCs w:val="22"/>
        </w:rPr>
        <w:t xml:space="preserve">i bieżni </w:t>
      </w:r>
      <w:r w:rsidR="009E03CE" w:rsidRPr="004E273D">
        <w:rPr>
          <w:rFonts w:ascii="Arial" w:hAnsi="Arial" w:cs="Arial"/>
          <w:b/>
          <w:sz w:val="22"/>
          <w:szCs w:val="22"/>
        </w:rPr>
        <w:t xml:space="preserve">przy Szkole Podstawowej nr 3 </w:t>
      </w:r>
      <w:r w:rsidR="002F314F" w:rsidRPr="004E273D">
        <w:rPr>
          <w:rFonts w:ascii="Arial" w:hAnsi="Arial" w:cs="Arial"/>
          <w:b/>
          <w:sz w:val="22"/>
          <w:szCs w:val="22"/>
        </w:rPr>
        <w:t xml:space="preserve">w Siemiatyczach </w:t>
      </w:r>
      <w:r w:rsidR="009E03CE" w:rsidRPr="004E273D">
        <w:rPr>
          <w:rFonts w:ascii="Arial" w:hAnsi="Arial" w:cs="Arial"/>
          <w:sz w:val="22"/>
          <w:szCs w:val="22"/>
        </w:rPr>
        <w:t xml:space="preserve">na działce o nr geod. 2301/11 </w:t>
      </w:r>
      <w:proofErr w:type="gramStart"/>
      <w:r w:rsidR="009E03CE" w:rsidRPr="004E273D">
        <w:rPr>
          <w:rFonts w:ascii="Arial" w:hAnsi="Arial" w:cs="Arial"/>
          <w:sz w:val="22"/>
          <w:szCs w:val="22"/>
        </w:rPr>
        <w:t>przy</w:t>
      </w:r>
      <w:proofErr w:type="gramEnd"/>
      <w:r w:rsidR="009E03CE" w:rsidRPr="004E273D">
        <w:rPr>
          <w:rFonts w:ascii="Arial" w:hAnsi="Arial" w:cs="Arial"/>
          <w:sz w:val="22"/>
          <w:szCs w:val="22"/>
        </w:rPr>
        <w:t xml:space="preserve"> ulicy Gen. W. Andersa 4 w</w:t>
      </w:r>
      <w:r w:rsidR="002F314F" w:rsidRPr="004E273D">
        <w:rPr>
          <w:rFonts w:ascii="Arial" w:hAnsi="Arial" w:cs="Arial"/>
          <w:b/>
          <w:sz w:val="22"/>
          <w:szCs w:val="22"/>
        </w:rPr>
        <w:t xml:space="preserve"> </w:t>
      </w:r>
      <w:r w:rsidR="009E03CE" w:rsidRPr="004E273D">
        <w:rPr>
          <w:rFonts w:ascii="Arial" w:hAnsi="Arial" w:cs="Arial"/>
          <w:sz w:val="22"/>
          <w:szCs w:val="22"/>
        </w:rPr>
        <w:t>Siemiatyczach</w:t>
      </w:r>
      <w:r w:rsidR="002F314F" w:rsidRPr="004E273D">
        <w:rPr>
          <w:rFonts w:ascii="Arial" w:hAnsi="Arial" w:cs="Arial"/>
          <w:sz w:val="22"/>
          <w:szCs w:val="22"/>
        </w:rPr>
        <w:t>.</w:t>
      </w:r>
    </w:p>
    <w:p w14:paraId="035CFC73" w14:textId="208F0493" w:rsidR="0007378D" w:rsidRPr="004E273D" w:rsidRDefault="0007378D" w:rsidP="004E273D">
      <w:pPr>
        <w:keepLines/>
        <w:numPr>
          <w:ilvl w:val="0"/>
          <w:numId w:val="17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Wykonawca wykona wszystkie prace niezbędne do os</w:t>
      </w:r>
      <w:r w:rsidR="004E273D" w:rsidRPr="004E273D">
        <w:rPr>
          <w:rFonts w:ascii="Arial" w:hAnsi="Arial" w:cs="Arial"/>
          <w:sz w:val="22"/>
          <w:szCs w:val="22"/>
        </w:rPr>
        <w:t xml:space="preserve">iągnięcia zakładanego rezultatu zgodnie z treścią opisu przedmiotu zamówienia nr IF.271.1.2025 </w:t>
      </w:r>
      <w:proofErr w:type="gramStart"/>
      <w:r w:rsidR="004E273D" w:rsidRPr="004E273D">
        <w:rPr>
          <w:rFonts w:ascii="Arial" w:hAnsi="Arial" w:cs="Arial"/>
          <w:sz w:val="22"/>
          <w:szCs w:val="22"/>
        </w:rPr>
        <w:t>dla</w:t>
      </w:r>
      <w:proofErr w:type="gramEnd"/>
      <w:r w:rsidR="004E273D" w:rsidRPr="004E273D">
        <w:rPr>
          <w:rFonts w:ascii="Arial" w:hAnsi="Arial" w:cs="Arial"/>
          <w:sz w:val="22"/>
          <w:szCs w:val="22"/>
        </w:rPr>
        <w:t xml:space="preserve"> części 2</w:t>
      </w:r>
      <w:r w:rsidRPr="004E273D">
        <w:rPr>
          <w:rFonts w:ascii="Arial" w:hAnsi="Arial" w:cs="Arial"/>
          <w:sz w:val="22"/>
          <w:szCs w:val="22"/>
        </w:rPr>
        <w:t>.</w:t>
      </w:r>
    </w:p>
    <w:p w14:paraId="2CC282FB" w14:textId="40955D13" w:rsidR="007E5D38" w:rsidRPr="004E273D" w:rsidRDefault="007E5D38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Przedmiot zamówienia należy wykonać</w:t>
      </w:r>
      <w:r w:rsidR="00C560C4" w:rsidRPr="004E273D">
        <w:rPr>
          <w:rFonts w:ascii="Arial" w:hAnsi="Arial" w:cs="Arial"/>
        </w:rPr>
        <w:t xml:space="preserve"> zgodnie z: </w:t>
      </w:r>
      <w:r w:rsidR="00043201" w:rsidRPr="004E273D">
        <w:rPr>
          <w:rFonts w:ascii="Arial" w:hAnsi="Arial" w:cs="Arial"/>
        </w:rPr>
        <w:t xml:space="preserve"> </w:t>
      </w:r>
    </w:p>
    <w:p w14:paraId="3E001CBD" w14:textId="77777777" w:rsidR="00C20BDE" w:rsidRPr="004E273D" w:rsidRDefault="00C560C4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Programem Funkcjonalno-Użytkowym</w:t>
      </w:r>
      <w:r w:rsidR="005C5189" w:rsidRPr="004E273D">
        <w:rPr>
          <w:rFonts w:ascii="Arial" w:hAnsi="Arial" w:cs="Arial"/>
          <w:sz w:val="22"/>
          <w:szCs w:val="22"/>
        </w:rPr>
        <w:t xml:space="preserve"> dalej PFU</w:t>
      </w:r>
      <w:r w:rsidRPr="004E273D">
        <w:rPr>
          <w:rFonts w:ascii="Arial" w:hAnsi="Arial" w:cs="Arial"/>
          <w:sz w:val="22"/>
          <w:szCs w:val="22"/>
        </w:rPr>
        <w:t>;</w:t>
      </w:r>
    </w:p>
    <w:p w14:paraId="154FEE3A" w14:textId="77777777" w:rsidR="00C20BDE" w:rsidRPr="004E273D" w:rsidRDefault="00C560C4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zasadami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wiedzy technicznej i najlepszą praktyką inżynierską;</w:t>
      </w:r>
    </w:p>
    <w:p w14:paraId="63587E84" w14:textId="77777777" w:rsidR="00C20BDE" w:rsidRPr="004E273D" w:rsidRDefault="00C560C4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obowiązującymi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w Polsce przepisami, w szczególności w zakresie prawa budowlanego, bezpieczeństwa i higieny pracy, ochrony przeciwpożarowej, ochrony środowiska oraz gospodarowania odpadami;</w:t>
      </w:r>
    </w:p>
    <w:p w14:paraId="02F2457E" w14:textId="77777777" w:rsidR="00C20BDE" w:rsidRPr="004E273D" w:rsidRDefault="00C560C4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wymaganiami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odpowiednich organów w Polsce, ewentualnymi decyzjami administracyjnymi, uzgodnieniami dotyczącymi przedmiotu zamówienia;</w:t>
      </w:r>
    </w:p>
    <w:p w14:paraId="4DF92466" w14:textId="77777777" w:rsidR="00C20BDE" w:rsidRPr="004E273D" w:rsidRDefault="00C560C4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wymaganiami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Zamawiającego określonymi w specyfikacji warunków zamówienia obowiązującej w postępowaniu o udzielenie zamówienia poprzedzającym zawarcie umowy;</w:t>
      </w:r>
    </w:p>
    <w:p w14:paraId="43C5B486" w14:textId="77777777" w:rsidR="00C20BDE" w:rsidRPr="004E273D" w:rsidRDefault="00C560C4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ofertą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Wykonawcy złożoną Zamawiającemu w trakcie postępowania o udzielenie zamówienia poprzedzającego zawarcie umowy;</w:t>
      </w:r>
    </w:p>
    <w:p w14:paraId="568A4098" w14:textId="30DA5A44" w:rsidR="00C560C4" w:rsidRPr="004E273D" w:rsidRDefault="00C560C4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umową</w:t>
      </w:r>
      <w:proofErr w:type="gramEnd"/>
      <w:r w:rsidRPr="004E273D">
        <w:rPr>
          <w:rFonts w:ascii="Arial" w:hAnsi="Arial" w:cs="Arial"/>
          <w:sz w:val="22"/>
          <w:szCs w:val="22"/>
        </w:rPr>
        <w:t>.</w:t>
      </w:r>
    </w:p>
    <w:p w14:paraId="3A2A75F6" w14:textId="77777777" w:rsidR="007B5A59" w:rsidRPr="004E273D" w:rsidRDefault="007B5A59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Własnym staraniem i na własny koszt Wykonawca:</w:t>
      </w:r>
    </w:p>
    <w:p w14:paraId="564BBFEA" w14:textId="1975D887" w:rsidR="00FB432B" w:rsidRPr="004E273D" w:rsidRDefault="007B5A59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wykona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niezbędną inwentaryzac</w:t>
      </w:r>
      <w:r w:rsidR="005436B5" w:rsidRPr="004E273D">
        <w:rPr>
          <w:rFonts w:ascii="Arial" w:hAnsi="Arial" w:cs="Arial"/>
          <w:sz w:val="22"/>
          <w:szCs w:val="22"/>
        </w:rPr>
        <w:t>ję stanu istniejącego</w:t>
      </w:r>
      <w:r w:rsidRPr="004E273D">
        <w:rPr>
          <w:rFonts w:ascii="Arial" w:hAnsi="Arial" w:cs="Arial"/>
          <w:sz w:val="22"/>
          <w:szCs w:val="22"/>
        </w:rPr>
        <w:t>,</w:t>
      </w:r>
    </w:p>
    <w:p w14:paraId="2AC32969" w14:textId="2F5757CF" w:rsidR="007B5A59" w:rsidRPr="004E273D" w:rsidRDefault="007B5A59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pacing w:val="-8"/>
          <w:sz w:val="22"/>
          <w:szCs w:val="22"/>
        </w:rPr>
        <w:t>uzyska</w:t>
      </w:r>
      <w:proofErr w:type="gramEnd"/>
      <w:r w:rsidRPr="004E273D">
        <w:rPr>
          <w:rFonts w:ascii="Arial" w:hAnsi="Arial" w:cs="Arial"/>
          <w:spacing w:val="-13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8"/>
          <w:sz w:val="22"/>
          <w:szCs w:val="22"/>
        </w:rPr>
        <w:t>wszelkie</w:t>
      </w:r>
      <w:r w:rsidRPr="004E273D">
        <w:rPr>
          <w:rFonts w:ascii="Arial" w:hAnsi="Arial" w:cs="Arial"/>
          <w:spacing w:val="-15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8"/>
          <w:sz w:val="22"/>
          <w:szCs w:val="22"/>
        </w:rPr>
        <w:t>uzgodnienia,</w:t>
      </w:r>
      <w:r w:rsidRPr="004E273D">
        <w:rPr>
          <w:rFonts w:ascii="Arial" w:hAnsi="Arial" w:cs="Arial"/>
          <w:spacing w:val="-17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8"/>
          <w:sz w:val="22"/>
          <w:szCs w:val="22"/>
        </w:rPr>
        <w:t>decyzje,</w:t>
      </w:r>
      <w:r w:rsidRPr="004E273D">
        <w:rPr>
          <w:rFonts w:ascii="Arial" w:hAnsi="Arial" w:cs="Arial"/>
          <w:spacing w:val="-15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8"/>
          <w:sz w:val="22"/>
          <w:szCs w:val="22"/>
        </w:rPr>
        <w:t>opinie</w:t>
      </w:r>
      <w:r w:rsidRPr="004E273D">
        <w:rPr>
          <w:rFonts w:ascii="Arial" w:hAnsi="Arial" w:cs="Arial"/>
          <w:spacing w:val="-15"/>
          <w:sz w:val="22"/>
          <w:szCs w:val="22"/>
        </w:rPr>
        <w:t xml:space="preserve"> </w:t>
      </w:r>
      <w:r w:rsidRPr="004E273D">
        <w:rPr>
          <w:rFonts w:ascii="Arial" w:hAnsi="Arial" w:cs="Arial"/>
          <w:sz w:val="22"/>
          <w:szCs w:val="22"/>
        </w:rPr>
        <w:t>i</w:t>
      </w:r>
      <w:r w:rsidRPr="004E273D">
        <w:rPr>
          <w:rFonts w:ascii="Arial" w:hAnsi="Arial" w:cs="Arial"/>
          <w:spacing w:val="-14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8"/>
          <w:sz w:val="22"/>
          <w:szCs w:val="22"/>
        </w:rPr>
        <w:t>badania,</w:t>
      </w:r>
      <w:r w:rsidRPr="004E273D">
        <w:rPr>
          <w:rFonts w:ascii="Arial" w:hAnsi="Arial" w:cs="Arial"/>
          <w:spacing w:val="-13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8"/>
          <w:sz w:val="22"/>
          <w:szCs w:val="22"/>
        </w:rPr>
        <w:t>podkłady</w:t>
      </w:r>
      <w:r w:rsidRPr="004E273D">
        <w:rPr>
          <w:rFonts w:ascii="Arial" w:hAnsi="Arial" w:cs="Arial"/>
          <w:spacing w:val="-16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9"/>
          <w:sz w:val="22"/>
          <w:szCs w:val="22"/>
        </w:rPr>
        <w:t>geodezyjne</w:t>
      </w:r>
      <w:r w:rsidRPr="004E273D">
        <w:rPr>
          <w:rFonts w:ascii="Arial" w:hAnsi="Arial" w:cs="Arial"/>
          <w:spacing w:val="-15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5"/>
          <w:sz w:val="22"/>
          <w:szCs w:val="22"/>
        </w:rPr>
        <w:t>do</w:t>
      </w:r>
      <w:r w:rsidRPr="004E273D">
        <w:rPr>
          <w:rFonts w:ascii="Arial" w:hAnsi="Arial" w:cs="Arial"/>
          <w:spacing w:val="-15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7"/>
          <w:sz w:val="22"/>
          <w:szCs w:val="22"/>
        </w:rPr>
        <w:t>celów</w:t>
      </w:r>
      <w:r w:rsidRPr="004E273D">
        <w:rPr>
          <w:rFonts w:ascii="Arial" w:hAnsi="Arial" w:cs="Arial"/>
          <w:spacing w:val="-16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9"/>
          <w:sz w:val="22"/>
          <w:szCs w:val="22"/>
        </w:rPr>
        <w:t>projektowych</w:t>
      </w:r>
      <w:r w:rsidR="00EA5353" w:rsidRPr="004E273D">
        <w:rPr>
          <w:rFonts w:ascii="Arial" w:hAnsi="Arial" w:cs="Arial"/>
          <w:spacing w:val="-9"/>
          <w:sz w:val="22"/>
          <w:szCs w:val="22"/>
        </w:rPr>
        <w:t xml:space="preserve"> jeżeli będą wymagane</w:t>
      </w:r>
      <w:r w:rsidRPr="004E273D">
        <w:rPr>
          <w:rFonts w:ascii="Arial" w:hAnsi="Arial" w:cs="Arial"/>
          <w:spacing w:val="-9"/>
          <w:sz w:val="22"/>
          <w:szCs w:val="22"/>
        </w:rPr>
        <w:t>,</w:t>
      </w:r>
    </w:p>
    <w:p w14:paraId="1C68E138" w14:textId="282EF380" w:rsidR="00FB432B" w:rsidRPr="004E273D" w:rsidRDefault="007B5A59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Wykonawca zobowiązany jest na każdym etapie wykonywania dokumen</w:t>
      </w:r>
      <w:r w:rsidR="005E0B08" w:rsidRPr="004E273D">
        <w:rPr>
          <w:rFonts w:ascii="Arial" w:hAnsi="Arial" w:cs="Arial"/>
        </w:rPr>
        <w:t>tacji projektowej konsultować z </w:t>
      </w:r>
      <w:r w:rsidRPr="004E273D">
        <w:rPr>
          <w:rFonts w:ascii="Arial" w:hAnsi="Arial" w:cs="Arial"/>
        </w:rPr>
        <w:t>Zamawiającym proponowane rozwiązania, w szczególności w zakresie istotnych elementów mających wpływ na obniżenie kosztów eksploatacji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obiektu.</w:t>
      </w:r>
    </w:p>
    <w:p w14:paraId="40D86743" w14:textId="77777777" w:rsidR="00FB432B" w:rsidRPr="004E273D" w:rsidRDefault="007B5A59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Wykonawca zobowiązany jest uzyskać akceptację Zamawiającego, dla warunków technicznych </w:t>
      </w:r>
      <w:r w:rsidRPr="004E273D">
        <w:rPr>
          <w:rFonts w:ascii="Arial" w:hAnsi="Arial" w:cs="Arial"/>
        </w:rPr>
        <w:lastRenderedPageBreak/>
        <w:t>wydanych przez gestorów sieci i urządzeń (jeżeli warunki takie będą niezbędne do realizacji zadania inwestycyjnego).</w:t>
      </w:r>
    </w:p>
    <w:p w14:paraId="65523BD6" w14:textId="4A358573" w:rsidR="00FB432B" w:rsidRPr="004E273D" w:rsidRDefault="007B5A59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Dokumentacja projektowa </w:t>
      </w:r>
      <w:r w:rsidR="00EF2F5C" w:rsidRPr="004E273D">
        <w:rPr>
          <w:rFonts w:ascii="Arial" w:hAnsi="Arial" w:cs="Arial"/>
        </w:rPr>
        <w:t>ma być wykonana w języku polskim</w:t>
      </w:r>
      <w:r w:rsidRPr="004E273D">
        <w:rPr>
          <w:rFonts w:ascii="Arial" w:hAnsi="Arial" w:cs="Arial"/>
        </w:rPr>
        <w:t xml:space="preserve"> </w:t>
      </w:r>
      <w:r w:rsidR="00EF2F5C" w:rsidRPr="004E273D">
        <w:rPr>
          <w:rFonts w:ascii="Arial" w:hAnsi="Arial" w:cs="Arial"/>
        </w:rPr>
        <w:t>oraz musi być</w:t>
      </w:r>
      <w:r w:rsidRPr="004E273D">
        <w:rPr>
          <w:rFonts w:ascii="Arial" w:hAnsi="Arial" w:cs="Arial"/>
        </w:rPr>
        <w:t xml:space="preserve"> </w:t>
      </w:r>
      <w:r w:rsidR="00EF2F5C" w:rsidRPr="004E273D">
        <w:rPr>
          <w:rFonts w:ascii="Arial" w:hAnsi="Arial" w:cs="Arial"/>
        </w:rPr>
        <w:t>opatrzona klauzulą</w:t>
      </w:r>
      <w:r w:rsidRPr="004E273D">
        <w:rPr>
          <w:rFonts w:ascii="Arial" w:hAnsi="Arial" w:cs="Arial"/>
        </w:rPr>
        <w:t xml:space="preserve"> o kompletności i przydatności z punktu widzenia celu, któremu ma</w:t>
      </w:r>
      <w:r w:rsidRPr="004E273D">
        <w:rPr>
          <w:rFonts w:ascii="Arial" w:hAnsi="Arial" w:cs="Arial"/>
          <w:spacing w:val="-8"/>
        </w:rPr>
        <w:t xml:space="preserve"> </w:t>
      </w:r>
      <w:r w:rsidRPr="004E273D">
        <w:rPr>
          <w:rFonts w:ascii="Arial" w:hAnsi="Arial" w:cs="Arial"/>
        </w:rPr>
        <w:t>służyć.</w:t>
      </w:r>
    </w:p>
    <w:p w14:paraId="7DA8A328" w14:textId="77777777" w:rsidR="00FB432B" w:rsidRPr="004E273D" w:rsidRDefault="007B5A59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Dokumentację projektową Wykonawca dostarczy w wersji papierowej w 4 egz. i formie elektroniczn</w:t>
      </w:r>
      <w:r w:rsidR="00FB432B" w:rsidRPr="004E273D">
        <w:rPr>
          <w:rFonts w:ascii="Arial" w:hAnsi="Arial" w:cs="Arial"/>
        </w:rPr>
        <w:t>ej na płycie CD w formacie PDF</w:t>
      </w:r>
      <w:r w:rsidRPr="004E273D">
        <w:rPr>
          <w:rFonts w:ascii="Arial" w:hAnsi="Arial" w:cs="Arial"/>
        </w:rPr>
        <w:t>.</w:t>
      </w:r>
    </w:p>
    <w:p w14:paraId="4372067E" w14:textId="28619709" w:rsidR="007B5A59" w:rsidRPr="004E273D" w:rsidRDefault="007B5A59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Zakres opracowania dokumentacji projektowej</w:t>
      </w:r>
      <w:r w:rsidR="005436B5" w:rsidRPr="004E273D">
        <w:rPr>
          <w:rFonts w:ascii="Arial" w:hAnsi="Arial" w:cs="Arial"/>
        </w:rPr>
        <w:t xml:space="preserve"> w przypadku wymogu uzyskania pozwolenia na budowę</w:t>
      </w:r>
      <w:r w:rsidRPr="004E273D">
        <w:rPr>
          <w:rFonts w:ascii="Arial" w:hAnsi="Arial" w:cs="Arial"/>
          <w:spacing w:val="1"/>
        </w:rPr>
        <w:t xml:space="preserve"> </w:t>
      </w:r>
      <w:r w:rsidRPr="004E273D">
        <w:rPr>
          <w:rFonts w:ascii="Arial" w:hAnsi="Arial" w:cs="Arial"/>
        </w:rPr>
        <w:t>obejmuje:</w:t>
      </w:r>
    </w:p>
    <w:p w14:paraId="0788A256" w14:textId="53ADDEB7" w:rsidR="009B02A8" w:rsidRPr="004E273D" w:rsidRDefault="00D87D2E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Projekt Zagospodarowania Terenu;</w:t>
      </w:r>
    </w:p>
    <w:p w14:paraId="5045FBC1" w14:textId="1D4CC3E2" w:rsidR="006260C9" w:rsidRPr="004E273D" w:rsidRDefault="006260C9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Projekt Techniczny</w:t>
      </w:r>
    </w:p>
    <w:p w14:paraId="3FB9ADD0" w14:textId="77777777" w:rsidR="009B02A8" w:rsidRPr="004E273D" w:rsidRDefault="009B02A8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Specyfikację techniczną wykonania i odbioru robót</w:t>
      </w:r>
    </w:p>
    <w:p w14:paraId="78A64FF9" w14:textId="00FD8C75" w:rsidR="007B5A59" w:rsidRPr="004E273D" w:rsidRDefault="009B02A8" w:rsidP="004E273D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Przedmiary i kosztorysy.</w:t>
      </w:r>
    </w:p>
    <w:p w14:paraId="4CBF1712" w14:textId="77777777" w:rsidR="009B02A8" w:rsidRPr="004E273D" w:rsidRDefault="007B5A59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Wykonawca zobowiązany jest do wykonania przedmiotu umowy zgodnie z wymaganiami</w:t>
      </w:r>
      <w:r w:rsidR="009B02A8" w:rsidRPr="004E273D">
        <w:rPr>
          <w:rFonts w:ascii="Arial" w:hAnsi="Arial" w:cs="Arial"/>
        </w:rPr>
        <w:t xml:space="preserve"> Prawa budowlanego i ustawy </w:t>
      </w:r>
      <w:proofErr w:type="spellStart"/>
      <w:r w:rsidR="009B02A8" w:rsidRPr="004E273D">
        <w:rPr>
          <w:rFonts w:ascii="Arial" w:hAnsi="Arial" w:cs="Arial"/>
        </w:rPr>
        <w:t>Pzp</w:t>
      </w:r>
      <w:proofErr w:type="spellEnd"/>
      <w:r w:rsidRPr="004E273D">
        <w:rPr>
          <w:rFonts w:ascii="Arial" w:hAnsi="Arial" w:cs="Arial"/>
        </w:rPr>
        <w:t xml:space="preserve"> oraz aktami wykonawczymi do tychże ustaw z uwzględnieniem obowiązujących norm jakościowych i technologicznych oraz zgodnie z zasadami wiedzy</w:t>
      </w:r>
      <w:r w:rsidRPr="004E273D">
        <w:rPr>
          <w:rFonts w:ascii="Arial" w:hAnsi="Arial" w:cs="Arial"/>
          <w:spacing w:val="-19"/>
        </w:rPr>
        <w:t xml:space="preserve"> </w:t>
      </w:r>
      <w:r w:rsidRPr="004E273D">
        <w:rPr>
          <w:rFonts w:ascii="Arial" w:hAnsi="Arial" w:cs="Arial"/>
        </w:rPr>
        <w:t>technicznej.</w:t>
      </w:r>
    </w:p>
    <w:p w14:paraId="38CCA03A" w14:textId="77777777" w:rsidR="00A90F0C" w:rsidRPr="004E273D" w:rsidRDefault="007B5A59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Zamawiający ma prawo do weryfikacji i zgłaszania uwag do projektu. Wykonawca nie odmówi uwzględnienia stanowiska Zamawiającego bez uzasadnionej przyczyny. Zamawiający ma także prawo do odrzucenia projektu, jeżeli jest niekompletny lub niezgodny z</w:t>
      </w:r>
      <w:r w:rsidRPr="004E273D">
        <w:rPr>
          <w:rFonts w:ascii="Arial" w:hAnsi="Arial" w:cs="Arial"/>
          <w:spacing w:val="-16"/>
        </w:rPr>
        <w:t xml:space="preserve"> </w:t>
      </w:r>
      <w:r w:rsidRPr="004E273D">
        <w:rPr>
          <w:rFonts w:ascii="Arial" w:hAnsi="Arial" w:cs="Arial"/>
        </w:rPr>
        <w:t>umową.</w:t>
      </w:r>
    </w:p>
    <w:p w14:paraId="1D5F750D" w14:textId="55A042DA" w:rsidR="007B5A59" w:rsidRPr="004E273D" w:rsidRDefault="007B5A59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Niezależnie od weryfikacji projektu dokonanej przez Zamawiającego, całkowita odpowiedzialność za wykonanie całości przedmiotu umowy, w tym projektu ciąży wyłącznie na Wykonawcy. Wykonawca poniesie koszty skorygowania ewe</w:t>
      </w:r>
      <w:r w:rsidR="00EA5353" w:rsidRPr="004E273D">
        <w:rPr>
          <w:rFonts w:ascii="Arial" w:hAnsi="Arial" w:cs="Arial"/>
        </w:rPr>
        <w:t>ntualnych błędów projektowych i </w:t>
      </w:r>
      <w:r w:rsidRPr="004E273D">
        <w:rPr>
          <w:rFonts w:ascii="Arial" w:hAnsi="Arial" w:cs="Arial"/>
        </w:rPr>
        <w:t>poniesie koszty niezbędnych prac naprawczych, chociażby został wcześniej zweryfikowany przez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Zamawiającego.</w:t>
      </w:r>
    </w:p>
    <w:p w14:paraId="69F94739" w14:textId="5C2B109F" w:rsidR="007E5D38" w:rsidRPr="004E273D" w:rsidRDefault="007E5D38" w:rsidP="004E273D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ind w:right="108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Wszystkie roboty wchodzące w zakres przedmiotu zamówienia należy wykonać zgodnie z obowiązującymi przepisami oraz z zasadami sztuki budowlanej, stosować materiały i wyroby budowlane zgodne z obowiązującymi normami i posiadające ważne atesty i aprobaty dopuszczające do stosowania przez Instytut </w:t>
      </w:r>
      <w:r w:rsidRPr="004E273D">
        <w:rPr>
          <w:rFonts w:ascii="Arial" w:hAnsi="Arial" w:cs="Arial"/>
          <w:spacing w:val="-3"/>
        </w:rPr>
        <w:t xml:space="preserve">Techniki </w:t>
      </w:r>
      <w:r w:rsidRPr="004E273D">
        <w:rPr>
          <w:rFonts w:ascii="Arial" w:hAnsi="Arial" w:cs="Arial"/>
        </w:rPr>
        <w:t xml:space="preserve">Budowlanej. </w:t>
      </w:r>
    </w:p>
    <w:p w14:paraId="5697BDEA" w14:textId="595ED657" w:rsidR="007E5D38" w:rsidRPr="004E273D" w:rsidRDefault="007E5D38" w:rsidP="004E273D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Materiały stosowane przez WYKONAWCĘ podczas realizacji przedmiotu umowy powinny być fabrycznie nowe i odpowiadać, </w:t>
      </w:r>
      <w:r w:rsidR="00EF2F5C" w:rsidRPr="004E273D">
        <w:rPr>
          <w:rFonts w:ascii="Arial" w:hAnsi="Arial" w:cs="Arial"/>
        </w:rPr>
        <w:t>co, do jakości</w:t>
      </w:r>
      <w:r w:rsidRPr="004E273D">
        <w:rPr>
          <w:rFonts w:ascii="Arial" w:hAnsi="Arial" w:cs="Arial"/>
        </w:rPr>
        <w:t xml:space="preserve">, wymogom wyrobów dopuszczonych do obrotu i stosowania w budownictwie zgodnie z art. 10 ustawy z dnia 07 lipca1994 </w:t>
      </w:r>
      <w:r w:rsidRPr="004E273D">
        <w:rPr>
          <w:rFonts w:ascii="Arial" w:hAnsi="Arial" w:cs="Arial"/>
          <w:spacing w:val="-8"/>
        </w:rPr>
        <w:t xml:space="preserve">r. </w:t>
      </w:r>
      <w:r w:rsidRPr="004E273D">
        <w:rPr>
          <w:rFonts w:ascii="Arial" w:hAnsi="Arial" w:cs="Arial"/>
        </w:rPr>
        <w:t>Prawo budowlane (</w:t>
      </w:r>
      <w:proofErr w:type="spellStart"/>
      <w:r w:rsidR="006260C9" w:rsidRPr="004E273D">
        <w:rPr>
          <w:rFonts w:ascii="Arial" w:hAnsi="Arial" w:cs="Arial"/>
        </w:rPr>
        <w:t>t.j</w:t>
      </w:r>
      <w:proofErr w:type="spellEnd"/>
      <w:r w:rsidR="006260C9" w:rsidRPr="004E273D">
        <w:rPr>
          <w:rFonts w:ascii="Arial" w:hAnsi="Arial" w:cs="Arial"/>
        </w:rPr>
        <w:t xml:space="preserve">. Dz. U. </w:t>
      </w:r>
      <w:proofErr w:type="gramStart"/>
      <w:r w:rsidR="006260C9" w:rsidRPr="004E273D">
        <w:rPr>
          <w:rFonts w:ascii="Arial" w:hAnsi="Arial" w:cs="Arial"/>
        </w:rPr>
        <w:t>z</w:t>
      </w:r>
      <w:proofErr w:type="gramEnd"/>
      <w:r w:rsidR="006260C9" w:rsidRPr="004E273D">
        <w:rPr>
          <w:rFonts w:ascii="Arial" w:hAnsi="Arial" w:cs="Arial"/>
        </w:rPr>
        <w:t xml:space="preserve"> 2024 r. poz. 725 z </w:t>
      </w:r>
      <w:proofErr w:type="spellStart"/>
      <w:r w:rsidR="006260C9" w:rsidRPr="004E273D">
        <w:rPr>
          <w:rFonts w:ascii="Arial" w:hAnsi="Arial" w:cs="Arial"/>
        </w:rPr>
        <w:t>późn</w:t>
      </w:r>
      <w:proofErr w:type="spellEnd"/>
      <w:r w:rsidR="006260C9" w:rsidRPr="004E273D">
        <w:rPr>
          <w:rFonts w:ascii="Arial" w:hAnsi="Arial" w:cs="Arial"/>
        </w:rPr>
        <w:t xml:space="preserve">. </w:t>
      </w:r>
      <w:proofErr w:type="gramStart"/>
      <w:r w:rsidR="006260C9" w:rsidRPr="004E273D">
        <w:rPr>
          <w:rFonts w:ascii="Arial" w:hAnsi="Arial" w:cs="Arial"/>
        </w:rPr>
        <w:t>zm</w:t>
      </w:r>
      <w:proofErr w:type="gramEnd"/>
      <w:r w:rsidR="006260C9" w:rsidRPr="004E273D">
        <w:rPr>
          <w:rFonts w:ascii="Arial" w:hAnsi="Arial" w:cs="Arial"/>
        </w:rPr>
        <w:t xml:space="preserve">.) </w:t>
      </w:r>
      <w:r w:rsidRPr="004E273D">
        <w:rPr>
          <w:rFonts w:ascii="Arial" w:hAnsi="Arial" w:cs="Arial"/>
        </w:rPr>
        <w:t xml:space="preserve">oraz jakościowym i gatunkowym wymaganiom określonym w opisie przedmiotu zamówienia oraz </w:t>
      </w:r>
      <w:r w:rsidR="005C5189" w:rsidRPr="004E273D">
        <w:rPr>
          <w:rFonts w:ascii="Arial" w:hAnsi="Arial" w:cs="Arial"/>
        </w:rPr>
        <w:t>PFU.</w:t>
      </w:r>
    </w:p>
    <w:p w14:paraId="165D901A" w14:textId="434D50C4" w:rsidR="007E5D38" w:rsidRPr="004E273D" w:rsidRDefault="00C20BDE" w:rsidP="004E273D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ind w:right="111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zobowiązany jest do zachowana najwyższej staranności przy zabezpieczaniu miejsca robót - ze szczególnym uwzględnieniem bezpieczeństwa małoletnich. </w:t>
      </w:r>
    </w:p>
    <w:p w14:paraId="1E6E03F9" w14:textId="77777777" w:rsidR="007E5D38" w:rsidRPr="004E273D" w:rsidRDefault="007E5D38" w:rsidP="004E273D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Zmiany zakresu robót wymagają pisemnej zgody stron pod rygorem</w:t>
      </w:r>
      <w:r w:rsidRPr="004E273D">
        <w:rPr>
          <w:rFonts w:ascii="Arial" w:hAnsi="Arial" w:cs="Arial"/>
          <w:spacing w:val="-9"/>
        </w:rPr>
        <w:t xml:space="preserve"> </w:t>
      </w:r>
      <w:r w:rsidRPr="004E273D">
        <w:rPr>
          <w:rFonts w:ascii="Arial" w:hAnsi="Arial" w:cs="Arial"/>
        </w:rPr>
        <w:t>nieważności.</w:t>
      </w:r>
    </w:p>
    <w:p w14:paraId="7D9B28B7" w14:textId="21009957" w:rsidR="007E5D38" w:rsidRPr="004E273D" w:rsidRDefault="00C20BDE" w:rsidP="004E273D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ind w:right="122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zobo</w:t>
      </w:r>
      <w:r w:rsidRPr="004E273D">
        <w:rPr>
          <w:rFonts w:ascii="Arial" w:hAnsi="Arial" w:cs="Arial"/>
        </w:rPr>
        <w:t>wiązany jest oddać Zamawiającemu</w:t>
      </w:r>
      <w:r w:rsidR="007E5D38" w:rsidRPr="004E273D">
        <w:rPr>
          <w:rFonts w:ascii="Arial" w:hAnsi="Arial" w:cs="Arial"/>
        </w:rPr>
        <w:t xml:space="preserve"> w pełni funkcjonalny przedmiot umowy w terminach przewidzianych niniejszą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umową.</w:t>
      </w:r>
    </w:p>
    <w:p w14:paraId="2F07638A" w14:textId="77777777" w:rsidR="00FA5017" w:rsidRPr="004E273D" w:rsidRDefault="00FA5017" w:rsidP="004E273D">
      <w:pPr>
        <w:pStyle w:val="Akapitzlist3"/>
        <w:tabs>
          <w:tab w:val="left" w:pos="460"/>
        </w:tabs>
        <w:spacing w:before="1" w:line="276" w:lineRule="auto"/>
        <w:ind w:right="122" w:firstLine="0"/>
        <w:rPr>
          <w:rFonts w:ascii="Arial" w:hAnsi="Arial" w:cs="Arial"/>
        </w:rPr>
      </w:pPr>
    </w:p>
    <w:p w14:paraId="4475FCB3" w14:textId="77777777" w:rsidR="007E5D38" w:rsidRPr="004E273D" w:rsidRDefault="007E5D38" w:rsidP="004E273D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§2</w:t>
      </w:r>
    </w:p>
    <w:p w14:paraId="7D6C418E" w14:textId="77777777" w:rsidR="007E5D38" w:rsidRPr="004E273D" w:rsidRDefault="007E5D38" w:rsidP="004E273D">
      <w:pPr>
        <w:spacing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WYNAGRODZENIE</w:t>
      </w:r>
    </w:p>
    <w:p w14:paraId="1B4BDF33" w14:textId="706320A5" w:rsidR="007E5D38" w:rsidRPr="004E273D" w:rsidRDefault="007E5D38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  <w:b/>
        </w:rPr>
      </w:pPr>
      <w:r w:rsidRPr="004E273D">
        <w:rPr>
          <w:rFonts w:ascii="Arial" w:hAnsi="Arial" w:cs="Arial"/>
        </w:rPr>
        <w:t>Za wykonanie przedmiotu umowy określonego w §1, ustala się łączne wynagrodzenie ryczałtowe WYKONAWCY, wynikające z formularza ofertowego WYKONAWCY stanowiącego integralną</w:t>
      </w:r>
      <w:r w:rsidR="00A7450B" w:rsidRPr="004E273D">
        <w:rPr>
          <w:rFonts w:ascii="Arial" w:hAnsi="Arial" w:cs="Arial"/>
        </w:rPr>
        <w:t xml:space="preserve"> </w:t>
      </w:r>
      <w:r w:rsidRPr="004E273D">
        <w:rPr>
          <w:rFonts w:ascii="Arial" w:hAnsi="Arial" w:cs="Arial"/>
        </w:rPr>
        <w:t xml:space="preserve">część umowy, w wysokości </w:t>
      </w:r>
      <w:r w:rsidR="006260C9" w:rsidRPr="004E273D">
        <w:rPr>
          <w:rFonts w:ascii="Arial" w:hAnsi="Arial" w:cs="Arial"/>
          <w:b/>
        </w:rPr>
        <w:t>………………………..</w:t>
      </w:r>
      <w:r w:rsidR="000B7BE0" w:rsidRPr="004E273D">
        <w:rPr>
          <w:rFonts w:ascii="Arial" w:hAnsi="Arial" w:cs="Arial"/>
          <w:b/>
        </w:rPr>
        <w:t xml:space="preserve"> </w:t>
      </w:r>
      <w:proofErr w:type="gramStart"/>
      <w:r w:rsidRPr="004E273D">
        <w:rPr>
          <w:rFonts w:ascii="Arial" w:hAnsi="Arial" w:cs="Arial"/>
          <w:b/>
        </w:rPr>
        <w:t>zł</w:t>
      </w:r>
      <w:proofErr w:type="gramEnd"/>
      <w:r w:rsidRPr="004E273D">
        <w:rPr>
          <w:rFonts w:ascii="Arial" w:hAnsi="Arial" w:cs="Arial"/>
          <w:b/>
        </w:rPr>
        <w:t xml:space="preserve"> brutto (słownie: </w:t>
      </w:r>
      <w:r w:rsidR="006260C9" w:rsidRPr="004E273D">
        <w:rPr>
          <w:rFonts w:ascii="Arial" w:hAnsi="Arial" w:cs="Arial"/>
          <w:b/>
        </w:rPr>
        <w:t>…………………………………</w:t>
      </w:r>
      <w:r w:rsidR="00F40988" w:rsidRPr="004E273D">
        <w:rPr>
          <w:rFonts w:ascii="Arial" w:hAnsi="Arial" w:cs="Arial"/>
          <w:b/>
        </w:rPr>
        <w:t xml:space="preserve"> </w:t>
      </w:r>
      <w:r w:rsidR="000B7BE0" w:rsidRPr="004E273D">
        <w:rPr>
          <w:rFonts w:ascii="Arial" w:hAnsi="Arial" w:cs="Arial"/>
          <w:b/>
        </w:rPr>
        <w:t>złotych</w:t>
      </w:r>
      <w:r w:rsidR="00FB31C7" w:rsidRPr="004E273D">
        <w:rPr>
          <w:rFonts w:ascii="Arial" w:hAnsi="Arial" w:cs="Arial"/>
          <w:b/>
        </w:rPr>
        <w:t>)</w:t>
      </w:r>
      <w:r w:rsidRPr="004E273D">
        <w:rPr>
          <w:rFonts w:ascii="Arial" w:hAnsi="Arial" w:cs="Arial"/>
          <w:b/>
        </w:rPr>
        <w:t xml:space="preserve"> w tym obowiązujący podatek VAT – tj</w:t>
      </w:r>
      <w:r w:rsidR="000B7BE0" w:rsidRPr="004E273D">
        <w:rPr>
          <w:rFonts w:ascii="Arial" w:hAnsi="Arial" w:cs="Arial"/>
          <w:b/>
        </w:rPr>
        <w:t>.</w:t>
      </w:r>
      <w:r w:rsidR="00F40988" w:rsidRPr="004E273D">
        <w:rPr>
          <w:rFonts w:ascii="Arial" w:hAnsi="Arial" w:cs="Arial"/>
          <w:b/>
        </w:rPr>
        <w:t xml:space="preserve"> </w:t>
      </w:r>
      <w:r w:rsidR="006260C9" w:rsidRPr="004E273D">
        <w:rPr>
          <w:rFonts w:ascii="Arial" w:hAnsi="Arial" w:cs="Arial"/>
          <w:b/>
        </w:rPr>
        <w:t>…………………………</w:t>
      </w:r>
      <w:r w:rsidR="000B7BE0" w:rsidRPr="004E273D">
        <w:rPr>
          <w:rFonts w:ascii="Arial" w:hAnsi="Arial" w:cs="Arial"/>
          <w:b/>
        </w:rPr>
        <w:t xml:space="preserve"> </w:t>
      </w:r>
      <w:r w:rsidRPr="004E273D">
        <w:rPr>
          <w:rFonts w:ascii="Arial" w:hAnsi="Arial" w:cs="Arial"/>
          <w:b/>
        </w:rPr>
        <w:t>zł netto (słownie:</w:t>
      </w:r>
      <w:r w:rsidR="00FB31C7" w:rsidRPr="004E273D">
        <w:rPr>
          <w:rFonts w:ascii="Arial" w:hAnsi="Arial" w:cs="Arial"/>
          <w:b/>
        </w:rPr>
        <w:t xml:space="preserve"> </w:t>
      </w:r>
      <w:r w:rsidR="004E273D">
        <w:rPr>
          <w:rFonts w:ascii="Arial" w:hAnsi="Arial" w:cs="Arial"/>
          <w:b/>
        </w:rPr>
        <w:t>………………………</w:t>
      </w:r>
      <w:r w:rsidR="006260C9" w:rsidRPr="004E273D">
        <w:rPr>
          <w:rFonts w:ascii="Arial" w:hAnsi="Arial" w:cs="Arial"/>
          <w:b/>
        </w:rPr>
        <w:t>……………………</w:t>
      </w:r>
      <w:r w:rsidR="000B7BE0" w:rsidRPr="004E273D">
        <w:rPr>
          <w:rFonts w:ascii="Arial" w:hAnsi="Arial" w:cs="Arial"/>
          <w:b/>
        </w:rPr>
        <w:t xml:space="preserve"> netto</w:t>
      </w:r>
      <w:r w:rsidR="00FB31C7" w:rsidRPr="004E273D">
        <w:rPr>
          <w:rFonts w:ascii="Arial" w:hAnsi="Arial" w:cs="Arial"/>
          <w:b/>
        </w:rPr>
        <w:t>)</w:t>
      </w:r>
      <w:r w:rsidR="000B7BE0" w:rsidRPr="004E273D">
        <w:rPr>
          <w:rFonts w:ascii="Arial" w:hAnsi="Arial" w:cs="Arial"/>
          <w:b/>
        </w:rPr>
        <w:t>.</w:t>
      </w:r>
    </w:p>
    <w:p w14:paraId="24DD820C" w14:textId="082F03ED" w:rsidR="00CF23B8" w:rsidRPr="004E273D" w:rsidRDefault="007E5D38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Wynagrodzenie ryczałto</w:t>
      </w:r>
      <w:r w:rsidR="000B33E9" w:rsidRPr="004E273D">
        <w:rPr>
          <w:rFonts w:ascii="Arial" w:hAnsi="Arial" w:cs="Arial"/>
        </w:rPr>
        <w:t>we WYKONAWCY obejmuje wszystkie</w:t>
      </w:r>
      <w:r w:rsidR="00FB31C7" w:rsidRPr="004E273D">
        <w:rPr>
          <w:rFonts w:ascii="Arial" w:hAnsi="Arial" w:cs="Arial"/>
        </w:rPr>
        <w:t xml:space="preserve"> koszty związane z realizacją zadania, w tym ryzyko Wykonawcy z tytułu oszacowania</w:t>
      </w:r>
      <w:r w:rsidR="000B33E9" w:rsidRPr="004E273D">
        <w:rPr>
          <w:rFonts w:ascii="Arial" w:hAnsi="Arial" w:cs="Arial"/>
        </w:rPr>
        <w:t xml:space="preserve"> wszelkich kosztów związanych z </w:t>
      </w:r>
      <w:r w:rsidR="00FB31C7" w:rsidRPr="004E273D">
        <w:rPr>
          <w:rFonts w:ascii="Arial" w:hAnsi="Arial" w:cs="Arial"/>
        </w:rPr>
        <w:t xml:space="preserve">realizacją przedmiotu zamówienia, a także oddziaływania innych czynników mających lub </w:t>
      </w:r>
      <w:r w:rsidR="00FB31C7" w:rsidRPr="004E273D">
        <w:rPr>
          <w:rFonts w:ascii="Arial" w:hAnsi="Arial" w:cs="Arial"/>
        </w:rPr>
        <w:lastRenderedPageBreak/>
        <w:t>mogących mieć wpływ na koszty.</w:t>
      </w:r>
    </w:p>
    <w:p w14:paraId="42804FBB" w14:textId="77777777" w:rsidR="00144A43" w:rsidRPr="004E273D" w:rsidRDefault="007E5D38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WYKONAWCA oświadcza, że zakres przedmiotu umowy jest mu znany i nie budzi wątpliwości, a ponadto wyklucza możliwość powoływania się na niezrozumienie zakresu oraz treści przedmiotu umowy, jako podstawy roszczeń o zwiększenie wynagrodzenia oraz potwierdza, że nie będzie żądał podwyższenia wynagrodzenia w razie złego oszacowania rozmiaru lub kosztów prac.</w:t>
      </w:r>
    </w:p>
    <w:p w14:paraId="20DCDAEB" w14:textId="50707E2E" w:rsidR="007E5D38" w:rsidRPr="004E273D" w:rsidRDefault="00EC49D5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wystawi</w:t>
      </w:r>
      <w:r w:rsidR="00D57C4C" w:rsidRPr="004E273D">
        <w:rPr>
          <w:rFonts w:ascii="Arial" w:hAnsi="Arial" w:cs="Arial"/>
        </w:rPr>
        <w:t xml:space="preserve"> faktury częściowe i</w:t>
      </w:r>
      <w:r w:rsidR="007E5D38" w:rsidRPr="004E273D">
        <w:rPr>
          <w:rFonts w:ascii="Arial" w:hAnsi="Arial" w:cs="Arial"/>
        </w:rPr>
        <w:t xml:space="preserve"> fakturę końcową za realizację przedmiotu zamówienia wolne</w:t>
      </w:r>
      <w:r w:rsidR="00E73B6B" w:rsidRPr="004E273D">
        <w:rPr>
          <w:rFonts w:ascii="Arial" w:hAnsi="Arial" w:cs="Arial"/>
        </w:rPr>
        <w:t>go od wad i </w:t>
      </w:r>
      <w:r w:rsidRPr="004E273D">
        <w:rPr>
          <w:rFonts w:ascii="Arial" w:hAnsi="Arial" w:cs="Arial"/>
        </w:rPr>
        <w:t>us</w:t>
      </w:r>
      <w:r w:rsidR="00623E38" w:rsidRPr="004E273D">
        <w:rPr>
          <w:rFonts w:ascii="Arial" w:hAnsi="Arial" w:cs="Arial"/>
        </w:rPr>
        <w:t>terek</w:t>
      </w:r>
      <w:r w:rsidRPr="004E273D">
        <w:rPr>
          <w:rFonts w:ascii="Arial" w:hAnsi="Arial" w:cs="Arial"/>
        </w:rPr>
        <w:t>. Zamawiający</w:t>
      </w:r>
      <w:r w:rsidR="007E5D38" w:rsidRPr="004E273D">
        <w:rPr>
          <w:rFonts w:ascii="Arial" w:hAnsi="Arial" w:cs="Arial"/>
        </w:rPr>
        <w:t xml:space="preserve"> dokona zapłaty wynagrodzenia w terminie</w:t>
      </w:r>
      <w:r w:rsidR="00523354" w:rsidRPr="004E273D">
        <w:rPr>
          <w:rFonts w:ascii="Arial" w:hAnsi="Arial" w:cs="Arial"/>
        </w:rPr>
        <w:t xml:space="preserve"> do</w:t>
      </w:r>
      <w:r w:rsidR="007E5D38" w:rsidRPr="004E273D">
        <w:rPr>
          <w:rFonts w:ascii="Arial" w:hAnsi="Arial" w:cs="Arial"/>
        </w:rPr>
        <w:t xml:space="preserve"> 30 dni od daty otrzymania prawid</w:t>
      </w:r>
      <w:r w:rsidR="00E73B6B" w:rsidRPr="004E273D">
        <w:rPr>
          <w:rFonts w:ascii="Arial" w:hAnsi="Arial" w:cs="Arial"/>
        </w:rPr>
        <w:t>łowo wystawionej faktury VAT na</w:t>
      </w:r>
      <w:r w:rsidR="007E5D38" w:rsidRPr="004E273D">
        <w:rPr>
          <w:rFonts w:ascii="Arial" w:hAnsi="Arial" w:cs="Arial"/>
        </w:rPr>
        <w:t xml:space="preserve"> rachunek bankowy </w:t>
      </w:r>
      <w:r w:rsidRPr="004E273D">
        <w:rPr>
          <w:rFonts w:ascii="Arial" w:hAnsi="Arial" w:cs="Arial"/>
        </w:rPr>
        <w:t>Wykonawcy</w:t>
      </w:r>
      <w:r w:rsidR="007E5D38" w:rsidRPr="004E273D">
        <w:rPr>
          <w:rFonts w:ascii="Arial" w:hAnsi="Arial" w:cs="Arial"/>
        </w:rPr>
        <w:t xml:space="preserve"> w </w:t>
      </w:r>
      <w:r w:rsidR="006260C9" w:rsidRPr="004E273D">
        <w:rPr>
          <w:rFonts w:ascii="Arial" w:hAnsi="Arial" w:cs="Arial"/>
        </w:rPr>
        <w:t>………………………………………………….</w:t>
      </w:r>
      <w:r w:rsidR="003239F3" w:rsidRPr="004E273D">
        <w:rPr>
          <w:rFonts w:ascii="Arial" w:hAnsi="Arial" w:cs="Arial"/>
        </w:rPr>
        <w:t xml:space="preserve"> </w:t>
      </w:r>
      <w:proofErr w:type="gramStart"/>
      <w:r w:rsidR="00523354" w:rsidRPr="004E273D">
        <w:rPr>
          <w:rFonts w:ascii="Arial" w:hAnsi="Arial" w:cs="Arial"/>
        </w:rPr>
        <w:t>z</w:t>
      </w:r>
      <w:proofErr w:type="gramEnd"/>
      <w:r w:rsidR="00523354" w:rsidRPr="004E273D">
        <w:rPr>
          <w:rFonts w:ascii="Arial" w:hAnsi="Arial" w:cs="Arial"/>
        </w:rPr>
        <w:t xml:space="preserve"> zastrzeżeniem, że płatność faktury końcowej nastąpi nie później niż w terminie 35 dni od dnia odbioru inwestycji</w:t>
      </w:r>
      <w:r w:rsidR="004E0208" w:rsidRPr="004E273D">
        <w:rPr>
          <w:rFonts w:ascii="Arial" w:hAnsi="Arial" w:cs="Arial"/>
        </w:rPr>
        <w:t>.</w:t>
      </w:r>
    </w:p>
    <w:p w14:paraId="01EC032D" w14:textId="18493CD5" w:rsidR="007E5D38" w:rsidRPr="004E273D" w:rsidRDefault="007E5D38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Faktury będą wystawiane na: Miasto Siemiatycze z siedzibą przy ul. Pałacowej 2, 17-300 Siemiatycze, numer NIP: 544 15 37 192 i REGON: 050658953</w:t>
      </w:r>
    </w:p>
    <w:p w14:paraId="6DA435E4" w14:textId="476716B4" w:rsidR="002D73FB" w:rsidRPr="004E273D" w:rsidRDefault="002D73FB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Pierwsza wypłata w wysokości 20 % kwoty wynagrodzenia określonego w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ust.1 nastąpi po wykonaniu 20% zakresu robót</w:t>
      </w:r>
      <w:r w:rsidR="00A203CC">
        <w:rPr>
          <w:rFonts w:ascii="Arial" w:hAnsi="Arial" w:cs="Arial"/>
        </w:rPr>
        <w:t xml:space="preserve"> objętego kontraktem </w:t>
      </w:r>
      <w:r w:rsidRPr="004E273D">
        <w:rPr>
          <w:rFonts w:ascii="Arial" w:hAnsi="Arial" w:cs="Arial"/>
        </w:rPr>
        <w:t xml:space="preserve">o wartości co najmniej 20% przedmiotu zamówienia </w:t>
      </w:r>
    </w:p>
    <w:p w14:paraId="480281E1" w14:textId="7038FF51" w:rsidR="002D73FB" w:rsidRPr="004E273D" w:rsidRDefault="002D73FB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Druga wypłata w wysokości 30 % kwoty wynagrodzenia określonego w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ust.1 nastąpi po zrealizowaniu przez Wykonawcę 50% robót</w:t>
      </w:r>
      <w:r w:rsidR="00A203CC">
        <w:rPr>
          <w:rFonts w:ascii="Arial" w:hAnsi="Arial" w:cs="Arial"/>
        </w:rPr>
        <w:t xml:space="preserve"> objętego kontraktem </w:t>
      </w:r>
      <w:bookmarkStart w:id="0" w:name="_GoBack"/>
      <w:bookmarkEnd w:id="0"/>
      <w:r w:rsidRPr="004E273D">
        <w:rPr>
          <w:rFonts w:ascii="Arial" w:hAnsi="Arial" w:cs="Arial"/>
        </w:rPr>
        <w:t>o wartości co najmniej 50% przedmiotu zamówienia.</w:t>
      </w:r>
    </w:p>
    <w:p w14:paraId="5D8FA682" w14:textId="6610FF14" w:rsidR="00D10120" w:rsidRPr="004E273D" w:rsidRDefault="00794BB2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Trzecia wypłata – końcowa, w wysokości 50% kwoty wynagrodzenia określonego w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ust.1 nastąpi po zrealizowaniu przez Wykonawcę całości przedmiotu zamówienia.</w:t>
      </w:r>
    </w:p>
    <w:p w14:paraId="46B29093" w14:textId="65817112" w:rsidR="00B96804" w:rsidRPr="004E273D" w:rsidRDefault="00523354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Wykonawca oświadcza, że zapewnia finansowanie zamówienia w części niepokrytej udziałem własnym Zamawiającego na czas poprzedzający wypłaty z Promesy z Rządowego Funduszu Polski Ład: Program Inwestycji Strategicznych.</w:t>
      </w:r>
      <w:r w:rsidR="00B96804" w:rsidRPr="004E273D">
        <w:rPr>
          <w:rFonts w:ascii="Arial" w:hAnsi="Arial" w:cs="Arial"/>
        </w:rPr>
        <w:t xml:space="preserve"> </w:t>
      </w:r>
    </w:p>
    <w:p w14:paraId="245261E4" w14:textId="0D45AC11" w:rsidR="002463E8" w:rsidRPr="004E273D" w:rsidRDefault="002463E8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Podstawą do wystawienia faktury końcowej będ</w:t>
      </w:r>
      <w:r w:rsidR="00E73B6B" w:rsidRPr="004E273D">
        <w:rPr>
          <w:rFonts w:ascii="Arial" w:hAnsi="Arial" w:cs="Arial"/>
        </w:rPr>
        <w:t>zie podpisany przez Wykonawcę i </w:t>
      </w:r>
      <w:r w:rsidRPr="004E273D">
        <w:rPr>
          <w:rFonts w:ascii="Arial" w:hAnsi="Arial" w:cs="Arial"/>
        </w:rPr>
        <w:t xml:space="preserve">Zamawiającego protokół odbioru końcowego robót. </w:t>
      </w:r>
    </w:p>
    <w:p w14:paraId="53ACDFA0" w14:textId="498EBDD0" w:rsidR="007E5D38" w:rsidRPr="004E273D" w:rsidRDefault="00EC49D5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zapł</w:t>
      </w:r>
      <w:r w:rsidRPr="004E273D">
        <w:rPr>
          <w:rFonts w:ascii="Arial" w:hAnsi="Arial" w:cs="Arial"/>
        </w:rPr>
        <w:t>aci Wykonawcy</w:t>
      </w:r>
      <w:r w:rsidR="007E5D38" w:rsidRPr="004E273D">
        <w:rPr>
          <w:rFonts w:ascii="Arial" w:hAnsi="Arial" w:cs="Arial"/>
        </w:rPr>
        <w:t xml:space="preserve"> ustawowe odsetki za zwłokę w przypadku zwłoki w uregulowaniu należności, o których mowa w ust. 1.</w:t>
      </w:r>
    </w:p>
    <w:p w14:paraId="2A0BD9AA" w14:textId="0788204D" w:rsidR="007E5D38" w:rsidRPr="004E273D" w:rsidRDefault="007E5D38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Wynagrodzenie brutto wskazane w ust. 1 zostanie dostosowane w przypadku zmiany stawki podatku VAT ustalonej przez ustawodawcę, przy czym zmiana będzie obejmować wyłącznie cześć wynagrodzenia za roboty budowlane, których w dniu zmiany stawki podatku VAT jeszcze nie wykonano.</w:t>
      </w:r>
    </w:p>
    <w:p w14:paraId="427033FE" w14:textId="1368BCCC" w:rsidR="00A7450B" w:rsidRPr="004E273D" w:rsidRDefault="00F3117C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20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Warunkiem zapłaty, przez zamawiającego, </w:t>
      </w:r>
      <w:r w:rsidR="002B1C32" w:rsidRPr="004E273D">
        <w:rPr>
          <w:rFonts w:ascii="Arial" w:hAnsi="Arial" w:cs="Arial"/>
        </w:rPr>
        <w:t xml:space="preserve">drugiej i następnych </w:t>
      </w:r>
      <w:r w:rsidRPr="004E273D">
        <w:rPr>
          <w:rFonts w:ascii="Arial" w:hAnsi="Arial" w:cs="Arial"/>
        </w:rPr>
        <w:t xml:space="preserve">części należnego wynagrodzenia za odebrane roboty budowlane jest przedstawienie dowodów zapłaty wymagalnego wynagrodzenia podwykonawcom i dalszym podwykonawcom, biorącym udział w realizacji odebranych robót budowlanych. </w:t>
      </w:r>
    </w:p>
    <w:p w14:paraId="4914EA97" w14:textId="4945DE19" w:rsidR="004B07BE" w:rsidRPr="004E273D" w:rsidRDefault="00F3117C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20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 przypadku nieprzedstawienia przez wykonawcę wszystkich dowodów zapłaty, o których mowa w </w:t>
      </w:r>
      <w:r w:rsidR="004B07BE" w:rsidRPr="004E273D">
        <w:rPr>
          <w:rFonts w:ascii="Arial" w:hAnsi="Arial" w:cs="Arial"/>
        </w:rPr>
        <w:t xml:space="preserve">§2 </w:t>
      </w:r>
      <w:r w:rsidR="007D3468" w:rsidRPr="004E273D">
        <w:rPr>
          <w:rFonts w:ascii="Arial" w:hAnsi="Arial" w:cs="Arial"/>
        </w:rPr>
        <w:t>ust. 13</w:t>
      </w:r>
      <w:r w:rsidRPr="004E273D">
        <w:rPr>
          <w:rFonts w:ascii="Arial" w:hAnsi="Arial" w:cs="Arial"/>
        </w:rPr>
        <w:t>, wstrzymuje się wypłatę należnego wynagrodzenia za odebrane roboty budowlane w części równej sumie kwot wynikających z nieprzedstawionych dowodów zapłaty.</w:t>
      </w:r>
    </w:p>
    <w:p w14:paraId="184B04C5" w14:textId="04DD5605" w:rsidR="00F3117C" w:rsidRPr="004E273D" w:rsidRDefault="004B07BE" w:rsidP="004E273D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20"/>
        <w:rPr>
          <w:rFonts w:ascii="Arial" w:hAnsi="Arial" w:cs="Arial"/>
        </w:rPr>
      </w:pPr>
      <w:r w:rsidRPr="004E273D">
        <w:rPr>
          <w:rFonts w:ascii="Arial" w:hAnsi="Arial" w:cs="Arial"/>
        </w:rPr>
        <w:t>Do czasu przedstawienia przez Wykonawcę dowodów zapł</w:t>
      </w:r>
      <w:r w:rsidR="001F4517" w:rsidRPr="004E273D">
        <w:rPr>
          <w:rFonts w:ascii="Arial" w:hAnsi="Arial" w:cs="Arial"/>
        </w:rPr>
        <w:t>aty, o których mowa w §2 ust. 13</w:t>
      </w:r>
      <w:r w:rsidRPr="004E273D">
        <w:rPr>
          <w:rFonts w:ascii="Arial" w:hAnsi="Arial" w:cs="Arial"/>
        </w:rPr>
        <w:t xml:space="preserve">, nie biegną terminy określone w postanowieniach niniejszej umowy dotyczące warunków płatności w stosunku do Wykonawcy, a Wykonawcy nie przysługują za ten okres odsetki ustawowe. </w:t>
      </w:r>
    </w:p>
    <w:p w14:paraId="23AA0EC0" w14:textId="2C0D8AC0" w:rsidR="007E5D38" w:rsidRPr="004E273D" w:rsidRDefault="00A61E08" w:rsidP="004E273D">
      <w:pPr>
        <w:pStyle w:val="Nagwek2"/>
        <w:spacing w:line="276" w:lineRule="auto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3</w:t>
      </w:r>
    </w:p>
    <w:p w14:paraId="4E0493DF" w14:textId="77777777" w:rsidR="007E5D38" w:rsidRPr="004E273D" w:rsidRDefault="007E5D38" w:rsidP="004E273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TERMINY REALIZACJI</w:t>
      </w:r>
    </w:p>
    <w:p w14:paraId="20A9ADBA" w14:textId="7DE1543F" w:rsidR="007E5D38" w:rsidRPr="004E273D" w:rsidRDefault="007E5D38" w:rsidP="004E273D">
      <w:pPr>
        <w:pStyle w:val="Akapitzlist3"/>
        <w:numPr>
          <w:ilvl w:val="0"/>
          <w:numId w:val="16"/>
        </w:numPr>
        <w:tabs>
          <w:tab w:val="left" w:pos="460"/>
        </w:tabs>
        <w:spacing w:before="1"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  <w:spacing w:val="-4"/>
        </w:rPr>
        <w:t xml:space="preserve">Termin </w:t>
      </w:r>
      <w:r w:rsidRPr="004E273D">
        <w:rPr>
          <w:rFonts w:ascii="Arial" w:hAnsi="Arial" w:cs="Arial"/>
        </w:rPr>
        <w:t xml:space="preserve">wykonania przedmiotu umowy </w:t>
      </w:r>
      <w:r w:rsidR="002463E8" w:rsidRPr="004E273D">
        <w:rPr>
          <w:rFonts w:ascii="Arial" w:hAnsi="Arial" w:cs="Arial"/>
        </w:rPr>
        <w:t xml:space="preserve">ustala się do </w:t>
      </w:r>
      <w:r w:rsidR="0016308F" w:rsidRPr="004E273D">
        <w:rPr>
          <w:rFonts w:ascii="Arial" w:hAnsi="Arial" w:cs="Arial"/>
        </w:rPr>
        <w:t>13</w:t>
      </w:r>
      <w:r w:rsidRPr="004E273D">
        <w:rPr>
          <w:rFonts w:ascii="Arial" w:hAnsi="Arial" w:cs="Arial"/>
        </w:rPr>
        <w:t xml:space="preserve"> mi</w:t>
      </w:r>
      <w:r w:rsidR="0065316C" w:rsidRPr="004E273D">
        <w:rPr>
          <w:rFonts w:ascii="Arial" w:hAnsi="Arial" w:cs="Arial"/>
        </w:rPr>
        <w:t>esięcy od daty podpisania umowy, tj</w:t>
      </w:r>
      <w:r w:rsidR="000B7BE0" w:rsidRPr="004E273D">
        <w:rPr>
          <w:rFonts w:ascii="Arial" w:hAnsi="Arial" w:cs="Arial"/>
        </w:rPr>
        <w:t>.</w:t>
      </w:r>
      <w:r w:rsidR="0065316C" w:rsidRPr="004E273D">
        <w:rPr>
          <w:rFonts w:ascii="Arial" w:hAnsi="Arial" w:cs="Arial"/>
        </w:rPr>
        <w:t xml:space="preserve"> do dnia </w:t>
      </w:r>
      <w:r w:rsidR="002E1DE3" w:rsidRPr="004E273D">
        <w:rPr>
          <w:rFonts w:ascii="Arial" w:hAnsi="Arial" w:cs="Arial"/>
          <w:b/>
          <w:bCs/>
        </w:rPr>
        <w:t>……………………….</w:t>
      </w:r>
    </w:p>
    <w:p w14:paraId="5ECAB628" w14:textId="4D001F38" w:rsidR="00E73B6B" w:rsidRPr="004E273D" w:rsidRDefault="00E73B6B" w:rsidP="004E273D">
      <w:pPr>
        <w:pStyle w:val="Akapitzlist3"/>
        <w:numPr>
          <w:ilvl w:val="0"/>
          <w:numId w:val="16"/>
        </w:numPr>
        <w:tabs>
          <w:tab w:val="left" w:pos="460"/>
        </w:tabs>
        <w:spacing w:before="1"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Za datę zakończenia przedmiotu umowy uważa się datę podpisania protokołu końcowego.</w:t>
      </w:r>
    </w:p>
    <w:p w14:paraId="78C8247E" w14:textId="683D03E6" w:rsidR="00B91977" w:rsidRPr="004E273D" w:rsidRDefault="00B91977" w:rsidP="004E273D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 xml:space="preserve">Wykonawca zobowiązuje się do opracowania dokumentacji projektowej, oraz dokonania </w:t>
      </w:r>
      <w:r w:rsidRPr="004E273D">
        <w:rPr>
          <w:rFonts w:ascii="Arial" w:hAnsi="Arial" w:cs="Arial"/>
          <w:sz w:val="22"/>
          <w:szCs w:val="22"/>
        </w:rPr>
        <w:lastRenderedPageBreak/>
        <w:t>skutecznego zgłoszenia robót w</w:t>
      </w:r>
      <w:r w:rsidRPr="004E273D">
        <w:rPr>
          <w:rFonts w:ascii="Arial" w:hAnsi="Arial" w:cs="Arial"/>
          <w:spacing w:val="-14"/>
          <w:sz w:val="22"/>
          <w:szCs w:val="22"/>
        </w:rPr>
        <w:t xml:space="preserve"> </w:t>
      </w:r>
      <w:r w:rsidRPr="004E273D">
        <w:rPr>
          <w:rFonts w:ascii="Arial" w:hAnsi="Arial" w:cs="Arial"/>
          <w:sz w:val="22"/>
          <w:szCs w:val="22"/>
        </w:rPr>
        <w:t xml:space="preserve">terminie: do </w:t>
      </w:r>
      <w:r w:rsidR="00A0273B" w:rsidRPr="004E273D">
        <w:rPr>
          <w:rFonts w:ascii="Arial" w:hAnsi="Arial" w:cs="Arial"/>
          <w:sz w:val="22"/>
          <w:szCs w:val="22"/>
        </w:rPr>
        <w:t>12</w:t>
      </w:r>
      <w:r w:rsidR="0016308F" w:rsidRPr="004E273D">
        <w:rPr>
          <w:rFonts w:ascii="Arial" w:hAnsi="Arial" w:cs="Arial"/>
          <w:sz w:val="22"/>
          <w:szCs w:val="22"/>
        </w:rPr>
        <w:t>0</w:t>
      </w:r>
      <w:r w:rsidRPr="004E273D">
        <w:rPr>
          <w:rFonts w:ascii="Arial" w:hAnsi="Arial" w:cs="Arial"/>
          <w:sz w:val="22"/>
          <w:szCs w:val="22"/>
        </w:rPr>
        <w:t xml:space="preserve"> dni od dnia podpisania umowy.</w:t>
      </w:r>
    </w:p>
    <w:p w14:paraId="1718F400" w14:textId="77777777" w:rsidR="00A7450B" w:rsidRPr="004E273D" w:rsidRDefault="00A7450B" w:rsidP="004E273D">
      <w:pPr>
        <w:pStyle w:val="Akapitzlist3"/>
        <w:tabs>
          <w:tab w:val="left" w:pos="460"/>
        </w:tabs>
        <w:spacing w:line="276" w:lineRule="auto"/>
        <w:ind w:right="115" w:firstLine="0"/>
        <w:rPr>
          <w:rFonts w:ascii="Arial" w:hAnsi="Arial" w:cs="Arial"/>
        </w:rPr>
      </w:pPr>
    </w:p>
    <w:p w14:paraId="0CF359FA" w14:textId="4EE22C7A" w:rsidR="007E5D38" w:rsidRPr="004E273D" w:rsidRDefault="00A61E08" w:rsidP="004E273D">
      <w:pPr>
        <w:pStyle w:val="Nagwek2"/>
        <w:spacing w:line="276" w:lineRule="auto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4</w:t>
      </w:r>
    </w:p>
    <w:p w14:paraId="6ECF8E5B" w14:textId="77777777" w:rsidR="007E5D38" w:rsidRPr="004E273D" w:rsidRDefault="007E5D38" w:rsidP="004E273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DALSZE OBOWIĄZKI WYKONAWCY</w:t>
      </w:r>
    </w:p>
    <w:p w14:paraId="12B7BFA6" w14:textId="2F23BBE2" w:rsidR="007E5D38" w:rsidRPr="004E273D" w:rsidRDefault="00A9722F" w:rsidP="004E273D">
      <w:pPr>
        <w:pStyle w:val="Akapitzlist3"/>
        <w:numPr>
          <w:ilvl w:val="0"/>
          <w:numId w:val="15"/>
        </w:numPr>
        <w:tabs>
          <w:tab w:val="left" w:pos="460"/>
        </w:tabs>
        <w:spacing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zobowiązany jest również</w:t>
      </w:r>
      <w:r w:rsidR="007E5D38" w:rsidRPr="004E273D">
        <w:rPr>
          <w:rFonts w:ascii="Arial" w:hAnsi="Arial" w:cs="Arial"/>
          <w:spacing w:val="-19"/>
        </w:rPr>
        <w:t xml:space="preserve"> </w:t>
      </w:r>
      <w:r w:rsidR="007E5D38" w:rsidRPr="004E273D">
        <w:rPr>
          <w:rFonts w:ascii="Arial" w:hAnsi="Arial" w:cs="Arial"/>
        </w:rPr>
        <w:t>do:</w:t>
      </w:r>
    </w:p>
    <w:p w14:paraId="02F31B19" w14:textId="41175B9D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przestrzegania</w:t>
      </w:r>
      <w:proofErr w:type="gramEnd"/>
      <w:r w:rsidRPr="004E273D">
        <w:rPr>
          <w:rFonts w:ascii="Arial" w:hAnsi="Arial" w:cs="Arial"/>
        </w:rPr>
        <w:t xml:space="preserve"> poleceń osób sprawujących nadzór ze strony</w:t>
      </w:r>
      <w:r w:rsidRPr="004E273D">
        <w:rPr>
          <w:rFonts w:ascii="Arial" w:hAnsi="Arial" w:cs="Arial"/>
          <w:spacing w:val="-17"/>
        </w:rPr>
        <w:t xml:space="preserve"> </w:t>
      </w:r>
      <w:r w:rsidR="00A95888" w:rsidRPr="004E273D">
        <w:rPr>
          <w:rFonts w:ascii="Arial" w:hAnsi="Arial" w:cs="Arial"/>
        </w:rPr>
        <w:t>Zamawiającego</w:t>
      </w:r>
      <w:r w:rsidRPr="004E273D">
        <w:rPr>
          <w:rFonts w:ascii="Arial" w:hAnsi="Arial" w:cs="Arial"/>
        </w:rPr>
        <w:t>,</w:t>
      </w:r>
    </w:p>
    <w:p w14:paraId="436337D1" w14:textId="791CD06F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8" w:hanging="47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przedstawienia</w:t>
      </w:r>
      <w:proofErr w:type="gramEnd"/>
      <w:r w:rsidRPr="004E273D">
        <w:rPr>
          <w:rFonts w:ascii="Arial" w:hAnsi="Arial" w:cs="Arial"/>
        </w:rPr>
        <w:t xml:space="preserve"> wniosków materiałowych na materiały i urządzenia przewidziane do wbudowanie celem akceptacji przez</w:t>
      </w:r>
      <w:r w:rsidRPr="004E273D">
        <w:rPr>
          <w:rFonts w:ascii="Arial" w:hAnsi="Arial" w:cs="Arial"/>
          <w:spacing w:val="-3"/>
        </w:rPr>
        <w:t xml:space="preserve"> </w:t>
      </w:r>
      <w:r w:rsidR="00A95888" w:rsidRPr="004E273D">
        <w:rPr>
          <w:rFonts w:ascii="Arial" w:hAnsi="Arial" w:cs="Arial"/>
        </w:rPr>
        <w:t>Zamawiającego</w:t>
      </w:r>
      <w:r w:rsidRPr="004E273D">
        <w:rPr>
          <w:rFonts w:ascii="Arial" w:hAnsi="Arial" w:cs="Arial"/>
        </w:rPr>
        <w:t>,</w:t>
      </w:r>
    </w:p>
    <w:p w14:paraId="50612D6F" w14:textId="7F5B3496" w:rsidR="007E5D38" w:rsidRPr="004E273D" w:rsidRDefault="00A9588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8" w:hanging="47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zawiadamiania</w:t>
      </w:r>
      <w:proofErr w:type="gramEnd"/>
      <w:r w:rsidRPr="004E273D">
        <w:rPr>
          <w:rFonts w:ascii="Arial" w:hAnsi="Arial" w:cs="Arial"/>
        </w:rPr>
        <w:t xml:space="preserve"> Zamawiającego</w:t>
      </w:r>
      <w:r w:rsidR="007E5D38" w:rsidRPr="004E273D">
        <w:rPr>
          <w:rFonts w:ascii="Arial" w:hAnsi="Arial" w:cs="Arial"/>
        </w:rPr>
        <w:t xml:space="preserve"> o trybie i sposobie wykonywania robót</w:t>
      </w:r>
      <w:r w:rsidRPr="004E273D">
        <w:rPr>
          <w:rFonts w:ascii="Arial" w:hAnsi="Arial" w:cs="Arial"/>
        </w:rPr>
        <w:t xml:space="preserve"> </w:t>
      </w:r>
      <w:r w:rsidR="007E5D38" w:rsidRPr="004E273D">
        <w:rPr>
          <w:rFonts w:ascii="Arial" w:hAnsi="Arial" w:cs="Arial"/>
        </w:rPr>
        <w:t>zanikających lub ulegającym zakryciu w terminie umożliwiającym ich</w:t>
      </w:r>
      <w:r w:rsidR="007E5D38" w:rsidRPr="004E273D">
        <w:rPr>
          <w:rFonts w:ascii="Arial" w:hAnsi="Arial" w:cs="Arial"/>
          <w:spacing w:val="-5"/>
        </w:rPr>
        <w:t xml:space="preserve"> </w:t>
      </w:r>
      <w:r w:rsidR="007E5D38" w:rsidRPr="004E273D">
        <w:rPr>
          <w:rFonts w:ascii="Arial" w:hAnsi="Arial" w:cs="Arial"/>
        </w:rPr>
        <w:t>odbiór,</w:t>
      </w:r>
    </w:p>
    <w:p w14:paraId="3B18EA5E" w14:textId="77777777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zapewnienia</w:t>
      </w:r>
      <w:proofErr w:type="gramEnd"/>
      <w:r w:rsidRPr="004E273D">
        <w:rPr>
          <w:rFonts w:ascii="Arial" w:hAnsi="Arial" w:cs="Arial"/>
        </w:rPr>
        <w:t xml:space="preserve"> wszystkich odbiorów specjalistycznych, </w:t>
      </w:r>
    </w:p>
    <w:p w14:paraId="45E3F955" w14:textId="77777777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9" w:hanging="47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prowadzenia</w:t>
      </w:r>
      <w:proofErr w:type="gramEnd"/>
      <w:r w:rsidRPr="004E273D">
        <w:rPr>
          <w:rFonts w:ascii="Arial" w:hAnsi="Arial" w:cs="Arial"/>
        </w:rPr>
        <w:t xml:space="preserve"> robót zgodnie z przepisami bhp i p.poż. </w:t>
      </w:r>
      <w:proofErr w:type="gramStart"/>
      <w:r w:rsidRPr="004E273D">
        <w:rPr>
          <w:rFonts w:ascii="Arial" w:hAnsi="Arial" w:cs="Arial"/>
        </w:rPr>
        <w:t>oraz</w:t>
      </w:r>
      <w:proofErr w:type="gramEnd"/>
      <w:r w:rsidRPr="004E273D">
        <w:rPr>
          <w:rFonts w:ascii="Arial" w:hAnsi="Arial" w:cs="Arial"/>
        </w:rPr>
        <w:t xml:space="preserve"> do zainstalowania wszelkich niezbędnych tymczasowych urządzeń zabezpieczających, takich jak: </w:t>
      </w:r>
      <w:r w:rsidRPr="004E273D">
        <w:rPr>
          <w:rFonts w:ascii="Arial" w:hAnsi="Arial" w:cs="Arial"/>
          <w:spacing w:val="-4"/>
        </w:rPr>
        <w:t xml:space="preserve">płoty, </w:t>
      </w:r>
      <w:r w:rsidRPr="004E273D">
        <w:rPr>
          <w:rFonts w:ascii="Arial" w:hAnsi="Arial" w:cs="Arial"/>
        </w:rPr>
        <w:t xml:space="preserve">ogrodzenie, </w:t>
      </w:r>
      <w:r w:rsidRPr="004E273D">
        <w:rPr>
          <w:rFonts w:ascii="Arial" w:hAnsi="Arial" w:cs="Arial"/>
          <w:spacing w:val="-3"/>
        </w:rPr>
        <w:t xml:space="preserve">zapory, </w:t>
      </w:r>
      <w:r w:rsidRPr="004E273D">
        <w:rPr>
          <w:rFonts w:ascii="Arial" w:hAnsi="Arial" w:cs="Arial"/>
        </w:rPr>
        <w:t>znaki, światła ostrzegawcze oraz zapewnienie ich obsługi i działania przez cały okres trwania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robót;</w:t>
      </w:r>
    </w:p>
    <w:p w14:paraId="55E0FBE8" w14:textId="47FA651B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before="78" w:line="276" w:lineRule="auto"/>
        <w:ind w:right="117" w:hanging="47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dbania</w:t>
      </w:r>
      <w:proofErr w:type="gramEnd"/>
      <w:r w:rsidRPr="004E273D">
        <w:rPr>
          <w:rFonts w:ascii="Arial" w:hAnsi="Arial" w:cs="Arial"/>
        </w:rPr>
        <w:t xml:space="preserve"> o porządek na terenie </w:t>
      </w:r>
      <w:r w:rsidR="00390C19" w:rsidRPr="004E273D">
        <w:rPr>
          <w:rFonts w:ascii="Arial" w:hAnsi="Arial" w:cs="Arial"/>
          <w:spacing w:val="-3"/>
        </w:rPr>
        <w:t>prowadzonych prac</w:t>
      </w:r>
      <w:r w:rsidRPr="004E273D">
        <w:rPr>
          <w:rFonts w:ascii="Arial" w:hAnsi="Arial" w:cs="Arial"/>
          <w:spacing w:val="-3"/>
        </w:rPr>
        <w:t xml:space="preserve">, </w:t>
      </w:r>
      <w:r w:rsidRPr="004E273D">
        <w:rPr>
          <w:rFonts w:ascii="Arial" w:hAnsi="Arial" w:cs="Arial"/>
        </w:rPr>
        <w:t>o schludny jego wygląd na zewnątrz oraz utrzymywanie budowy w stanie wolnym od przeszkód komunikacyjnych, w tym nie składowanie jakichkolwiek zbędnych materiałów, odpadów, śmieci czy urządzeń prowizorycznych lub</w:t>
      </w:r>
      <w:r w:rsidRPr="004E273D">
        <w:rPr>
          <w:rFonts w:ascii="Arial" w:hAnsi="Arial" w:cs="Arial"/>
          <w:spacing w:val="1"/>
        </w:rPr>
        <w:t xml:space="preserve"> </w:t>
      </w:r>
      <w:r w:rsidRPr="004E273D">
        <w:rPr>
          <w:rFonts w:ascii="Arial" w:hAnsi="Arial" w:cs="Arial"/>
        </w:rPr>
        <w:t>pomocniczych,</w:t>
      </w:r>
    </w:p>
    <w:p w14:paraId="5B6C5169" w14:textId="04400FFA" w:rsidR="007E5D38" w:rsidRPr="004E273D" w:rsidRDefault="00A9722F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4" w:hanging="47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przekazania</w:t>
      </w:r>
      <w:proofErr w:type="gramEnd"/>
      <w:r w:rsidRPr="004E273D">
        <w:rPr>
          <w:rFonts w:ascii="Arial" w:hAnsi="Arial" w:cs="Arial"/>
        </w:rPr>
        <w:t xml:space="preserve"> Zamawiającemu</w:t>
      </w:r>
      <w:r w:rsidR="007E5D38" w:rsidRPr="004E273D">
        <w:rPr>
          <w:rFonts w:ascii="Arial" w:hAnsi="Arial" w:cs="Arial"/>
        </w:rPr>
        <w:t xml:space="preserve"> dokumentacji powyk</w:t>
      </w:r>
      <w:r w:rsidRPr="004E273D">
        <w:rPr>
          <w:rFonts w:ascii="Arial" w:hAnsi="Arial" w:cs="Arial"/>
        </w:rPr>
        <w:t>onawczej (kompletu dokumentów w </w:t>
      </w:r>
      <w:r w:rsidR="007E5D38" w:rsidRPr="004E273D">
        <w:rPr>
          <w:rFonts w:ascii="Arial" w:hAnsi="Arial" w:cs="Arial"/>
        </w:rPr>
        <w:t>języku polskim, w przypadku tłumaczenia z języków obcych, opracowane przez tłumacza przysięgłego)</w:t>
      </w:r>
      <w:r w:rsidRPr="004E273D">
        <w:rPr>
          <w:rFonts w:ascii="Arial" w:hAnsi="Arial" w:cs="Arial"/>
        </w:rPr>
        <w:t>,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dokumentów na potwierdzenie dopuszczenia wbudowanych materiałów do stosowania w budownictwie, protokołów badań i pomiarów w dniu zgłoszenia przedmiotu do odbioru końcowego, także ins</w:t>
      </w:r>
      <w:r w:rsidRPr="004E273D">
        <w:rPr>
          <w:rFonts w:ascii="Arial" w:hAnsi="Arial" w:cs="Arial"/>
        </w:rPr>
        <w:t>trukcje obsługi, eksploatacji i </w:t>
      </w:r>
      <w:r w:rsidR="007E5D38" w:rsidRPr="004E273D">
        <w:rPr>
          <w:rFonts w:ascii="Arial" w:hAnsi="Arial" w:cs="Arial"/>
        </w:rPr>
        <w:t>konserwacji,</w:t>
      </w:r>
    </w:p>
    <w:p w14:paraId="657C1B69" w14:textId="77777777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nadzoru</w:t>
      </w:r>
      <w:proofErr w:type="gramEnd"/>
      <w:r w:rsidRPr="004E273D">
        <w:rPr>
          <w:rFonts w:ascii="Arial" w:hAnsi="Arial" w:cs="Arial"/>
        </w:rPr>
        <w:t xml:space="preserve"> nad bezpieczeństwem i higieną</w:t>
      </w:r>
      <w:r w:rsidRPr="004E273D">
        <w:rPr>
          <w:rFonts w:ascii="Arial" w:hAnsi="Arial" w:cs="Arial"/>
          <w:spacing w:val="-7"/>
        </w:rPr>
        <w:t xml:space="preserve"> </w:t>
      </w:r>
      <w:r w:rsidRPr="004E273D">
        <w:rPr>
          <w:rFonts w:ascii="Arial" w:hAnsi="Arial" w:cs="Arial"/>
          <w:spacing w:val="-4"/>
        </w:rPr>
        <w:t>pracy,</w:t>
      </w:r>
    </w:p>
    <w:p w14:paraId="6534650E" w14:textId="77777777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ochrony</w:t>
      </w:r>
      <w:proofErr w:type="gramEnd"/>
      <w:r w:rsidRPr="004E273D">
        <w:rPr>
          <w:rFonts w:ascii="Arial" w:hAnsi="Arial" w:cs="Arial"/>
        </w:rPr>
        <w:t xml:space="preserve"> środowiska na terenie robót i w bezpośrednim</w:t>
      </w:r>
      <w:r w:rsidRPr="004E273D">
        <w:rPr>
          <w:rFonts w:ascii="Arial" w:hAnsi="Arial" w:cs="Arial"/>
          <w:spacing w:val="-10"/>
        </w:rPr>
        <w:t xml:space="preserve"> </w:t>
      </w:r>
      <w:r w:rsidRPr="004E273D">
        <w:rPr>
          <w:rFonts w:ascii="Arial" w:hAnsi="Arial" w:cs="Arial"/>
        </w:rPr>
        <w:t>otoczeniu,</w:t>
      </w:r>
    </w:p>
    <w:p w14:paraId="2615C917" w14:textId="77777777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before="1" w:line="276" w:lineRule="auto"/>
        <w:ind w:hanging="471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uporządkowania</w:t>
      </w:r>
      <w:proofErr w:type="gramEnd"/>
      <w:r w:rsidRPr="004E273D">
        <w:rPr>
          <w:rFonts w:ascii="Arial" w:hAnsi="Arial" w:cs="Arial"/>
        </w:rPr>
        <w:t xml:space="preserve"> terenu budowy po zakończeniu</w:t>
      </w:r>
      <w:r w:rsidRPr="004E273D">
        <w:rPr>
          <w:rFonts w:ascii="Arial" w:hAnsi="Arial" w:cs="Arial"/>
          <w:spacing w:val="-8"/>
        </w:rPr>
        <w:t xml:space="preserve"> </w:t>
      </w:r>
      <w:r w:rsidRPr="004E273D">
        <w:rPr>
          <w:rFonts w:ascii="Arial" w:hAnsi="Arial" w:cs="Arial"/>
        </w:rPr>
        <w:t>robót,</w:t>
      </w:r>
    </w:p>
    <w:p w14:paraId="2CD04CA0" w14:textId="5F20D102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7" w:hanging="47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utrzymania</w:t>
      </w:r>
      <w:proofErr w:type="gramEnd"/>
      <w:r w:rsidRPr="004E273D">
        <w:rPr>
          <w:rFonts w:ascii="Arial" w:hAnsi="Arial" w:cs="Arial"/>
        </w:rPr>
        <w:t xml:space="preserve"> przez cały czas realizacji umowy ubezpieczenia od odpowiedzialności cywilnej w zakresie prowadzonej działalności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gospodarczej,</w:t>
      </w:r>
    </w:p>
    <w:p w14:paraId="1B7ED3C3" w14:textId="77777777" w:rsidR="004D537D" w:rsidRPr="004E273D" w:rsidRDefault="004D537D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7" w:hanging="47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usuwanie</w:t>
      </w:r>
      <w:proofErr w:type="gramEnd"/>
      <w:r w:rsidRPr="004E273D">
        <w:rPr>
          <w:rFonts w:ascii="Arial" w:hAnsi="Arial" w:cs="Arial"/>
        </w:rPr>
        <w:t xml:space="preserve"> usterek i przywracanie rejestracji obrazu,</w:t>
      </w:r>
    </w:p>
    <w:p w14:paraId="08FF234E" w14:textId="75BE6399" w:rsidR="004D537D" w:rsidRPr="004E273D" w:rsidRDefault="004D537D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7" w:hanging="47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zabezpieczenie</w:t>
      </w:r>
      <w:proofErr w:type="gramEnd"/>
      <w:r w:rsidRPr="004E273D">
        <w:rPr>
          <w:rFonts w:ascii="Arial" w:hAnsi="Arial" w:cs="Arial"/>
        </w:rPr>
        <w:t xml:space="preserve"> instalacji, urządzeń i obiektów na terenie robót i w jej bezpośrednim otoczeniu, przed ich zniszczeniem lub uszkodzeniem w trakcie wykonywania robót.</w:t>
      </w:r>
    </w:p>
    <w:p w14:paraId="4E1864B9" w14:textId="22040DEB" w:rsidR="007E5D38" w:rsidRPr="004E273D" w:rsidRDefault="00A9722F" w:rsidP="004E273D">
      <w:pPr>
        <w:pStyle w:val="Akapitzlist3"/>
        <w:numPr>
          <w:ilvl w:val="0"/>
          <w:numId w:val="15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przyjmuje pełną odpowiedzialność cywilną za wszelkie zawinione przez siebie szkody wobec osób trzecich, które mogą powstać w związku z wykonywaniem niniejszej umowy oraz roszczenia odszkodowawcze wynikające z prawomocnych orzeczeń sądowych, łącznie z wszelkimi wynikającymi z tego tytułu kosztami, jakie mogłyby</w:t>
      </w:r>
      <w:r w:rsidR="00B7282C" w:rsidRPr="004E273D">
        <w:rPr>
          <w:rFonts w:ascii="Arial" w:hAnsi="Arial" w:cs="Arial"/>
        </w:rPr>
        <w:t xml:space="preserve"> być skierowane do Zamawiającego</w:t>
      </w:r>
      <w:r w:rsidR="007E5D38" w:rsidRPr="004E273D">
        <w:rPr>
          <w:rFonts w:ascii="Arial" w:hAnsi="Arial" w:cs="Arial"/>
        </w:rPr>
        <w:t xml:space="preserve"> lub pracowników i innych osób dzia</w:t>
      </w:r>
      <w:r w:rsidR="00B7282C" w:rsidRPr="004E273D">
        <w:rPr>
          <w:rFonts w:ascii="Arial" w:hAnsi="Arial" w:cs="Arial"/>
        </w:rPr>
        <w:t>łających w imieniu Zamawiającego w </w:t>
      </w:r>
      <w:r w:rsidR="007E5D38" w:rsidRPr="004E273D">
        <w:rPr>
          <w:rFonts w:ascii="Arial" w:hAnsi="Arial" w:cs="Arial"/>
        </w:rPr>
        <w:t xml:space="preserve">związku ze szkodami i zdarzeniami spowodowanymi działaniami </w:t>
      </w:r>
      <w:r w:rsidR="00B7282C" w:rsidRPr="004E273D">
        <w:rPr>
          <w:rFonts w:ascii="Arial" w:hAnsi="Arial" w:cs="Arial"/>
          <w:spacing w:val="-5"/>
        </w:rPr>
        <w:t>Wykonawcy</w:t>
      </w:r>
      <w:r w:rsidR="007E5D38" w:rsidRPr="004E273D">
        <w:rPr>
          <w:rFonts w:ascii="Arial" w:hAnsi="Arial" w:cs="Arial"/>
          <w:spacing w:val="-5"/>
        </w:rPr>
        <w:t>.</w:t>
      </w:r>
    </w:p>
    <w:p w14:paraId="18DCFBCE" w14:textId="46988BC4" w:rsidR="007E5D38" w:rsidRPr="004E273D" w:rsidRDefault="007E5D38" w:rsidP="004E273D">
      <w:pPr>
        <w:pStyle w:val="Akapitzlist3"/>
        <w:numPr>
          <w:ilvl w:val="0"/>
          <w:numId w:val="15"/>
        </w:numPr>
        <w:tabs>
          <w:tab w:val="left" w:pos="460"/>
        </w:tabs>
        <w:spacing w:line="276" w:lineRule="auto"/>
        <w:jc w:val="left"/>
        <w:rPr>
          <w:rFonts w:ascii="Arial" w:hAnsi="Arial" w:cs="Arial"/>
        </w:rPr>
      </w:pPr>
      <w:r w:rsidRPr="004E273D">
        <w:rPr>
          <w:rFonts w:ascii="Arial" w:hAnsi="Arial" w:cs="Arial"/>
        </w:rPr>
        <w:t>Wszelkie kary wynikłe z naruszenia obowiązujących przepisów obciążają</w:t>
      </w:r>
      <w:r w:rsidRPr="004E273D">
        <w:rPr>
          <w:rFonts w:ascii="Arial" w:hAnsi="Arial" w:cs="Arial"/>
          <w:spacing w:val="-11"/>
        </w:rPr>
        <w:t xml:space="preserve"> </w:t>
      </w:r>
      <w:r w:rsidR="00B7282C" w:rsidRPr="004E273D">
        <w:rPr>
          <w:rFonts w:ascii="Arial" w:hAnsi="Arial" w:cs="Arial"/>
          <w:spacing w:val="-3"/>
        </w:rPr>
        <w:t>Wykonawcę</w:t>
      </w:r>
      <w:r w:rsidRPr="004E273D">
        <w:rPr>
          <w:rFonts w:ascii="Arial" w:hAnsi="Arial" w:cs="Arial"/>
          <w:spacing w:val="-3"/>
        </w:rPr>
        <w:t>.</w:t>
      </w:r>
    </w:p>
    <w:p w14:paraId="70B4C535" w14:textId="429A1629" w:rsidR="007E5D38" w:rsidRPr="004E273D" w:rsidRDefault="00B7282C" w:rsidP="004E273D">
      <w:pPr>
        <w:pStyle w:val="Akapitzlist3"/>
        <w:numPr>
          <w:ilvl w:val="0"/>
          <w:numId w:val="15"/>
        </w:numPr>
        <w:tabs>
          <w:tab w:val="left" w:pos="460"/>
        </w:tabs>
        <w:spacing w:before="1" w:line="276" w:lineRule="auto"/>
        <w:ind w:right="114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ma ob</w:t>
      </w:r>
      <w:r w:rsidRPr="004E273D">
        <w:rPr>
          <w:rFonts w:ascii="Arial" w:hAnsi="Arial" w:cs="Arial"/>
        </w:rPr>
        <w:t>owiązek informować Zamawiającego</w:t>
      </w:r>
      <w:r w:rsidR="007E5D38" w:rsidRPr="004E273D">
        <w:rPr>
          <w:rFonts w:ascii="Arial" w:hAnsi="Arial" w:cs="Arial"/>
        </w:rPr>
        <w:t xml:space="preserve"> o wszelkich zmianach statusu prawnego i formy prowadzonej działalności gospodarczej oraz swoich danych tj.</w:t>
      </w:r>
      <w:r w:rsidR="007E5D38" w:rsidRPr="004E273D">
        <w:rPr>
          <w:rFonts w:ascii="Arial" w:hAnsi="Arial" w:cs="Arial"/>
          <w:spacing w:val="-15"/>
        </w:rPr>
        <w:t xml:space="preserve"> </w:t>
      </w:r>
      <w:r w:rsidR="007E5D38" w:rsidRPr="004E273D">
        <w:rPr>
          <w:rFonts w:ascii="Arial" w:hAnsi="Arial" w:cs="Arial"/>
        </w:rPr>
        <w:t>o:</w:t>
      </w:r>
    </w:p>
    <w:p w14:paraId="61FE6502" w14:textId="2842FA46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zmianie</w:t>
      </w:r>
      <w:proofErr w:type="gramEnd"/>
      <w:r w:rsidRPr="004E273D">
        <w:rPr>
          <w:rFonts w:ascii="Arial" w:hAnsi="Arial" w:cs="Arial"/>
        </w:rPr>
        <w:t xml:space="preserve"> siedziby lub nazwy firmy</w:t>
      </w:r>
      <w:r w:rsidRPr="004E273D">
        <w:rPr>
          <w:rFonts w:ascii="Arial" w:hAnsi="Arial" w:cs="Arial"/>
          <w:spacing w:val="-10"/>
        </w:rPr>
        <w:t xml:space="preserve"> </w:t>
      </w:r>
      <w:r w:rsidR="00B7282C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,</w:t>
      </w:r>
    </w:p>
    <w:p w14:paraId="7775E726" w14:textId="6DC18868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zmianie</w:t>
      </w:r>
      <w:proofErr w:type="gramEnd"/>
      <w:r w:rsidRPr="004E273D">
        <w:rPr>
          <w:rFonts w:ascii="Arial" w:hAnsi="Arial" w:cs="Arial"/>
        </w:rPr>
        <w:t xml:space="preserve"> osób reprezentujących firmę</w:t>
      </w:r>
      <w:r w:rsidRPr="004E273D">
        <w:rPr>
          <w:rFonts w:ascii="Arial" w:hAnsi="Arial" w:cs="Arial"/>
          <w:spacing w:val="-4"/>
        </w:rPr>
        <w:t xml:space="preserve"> </w:t>
      </w:r>
      <w:r w:rsidR="00B7282C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,</w:t>
      </w:r>
    </w:p>
    <w:p w14:paraId="01318C74" w14:textId="2FE061D8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before="1"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ogłoszeniu</w:t>
      </w:r>
      <w:proofErr w:type="gramEnd"/>
      <w:r w:rsidRPr="004E273D">
        <w:rPr>
          <w:rFonts w:ascii="Arial" w:hAnsi="Arial" w:cs="Arial"/>
        </w:rPr>
        <w:t xml:space="preserve"> upadłości firmy</w:t>
      </w:r>
      <w:r w:rsidRPr="004E273D">
        <w:rPr>
          <w:rFonts w:ascii="Arial" w:hAnsi="Arial" w:cs="Arial"/>
          <w:spacing w:val="-6"/>
        </w:rPr>
        <w:t xml:space="preserve"> </w:t>
      </w:r>
      <w:r w:rsidR="00B7282C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,</w:t>
      </w:r>
    </w:p>
    <w:p w14:paraId="64E5E421" w14:textId="78DA3C14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wystąpieniu z wnioskiem o upadłość </w:t>
      </w:r>
      <w:r w:rsidR="00B7282C" w:rsidRPr="004E273D">
        <w:rPr>
          <w:rFonts w:ascii="Arial" w:hAnsi="Arial" w:cs="Arial"/>
          <w:spacing w:val="-2"/>
        </w:rPr>
        <w:t>Wykonawcy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 xml:space="preserve">lub </w:t>
      </w:r>
      <w:proofErr w:type="gramStart"/>
      <w:r w:rsidRPr="004E273D">
        <w:rPr>
          <w:rFonts w:ascii="Arial" w:hAnsi="Arial" w:cs="Arial"/>
        </w:rPr>
        <w:t>wierzyciela</w:t>
      </w:r>
      <w:r w:rsidRPr="004E273D">
        <w:rPr>
          <w:rFonts w:ascii="Arial" w:hAnsi="Arial" w:cs="Arial"/>
          <w:spacing w:val="-38"/>
        </w:rPr>
        <w:t xml:space="preserve"> </w:t>
      </w:r>
      <w:r w:rsidR="00B7282C" w:rsidRPr="004E273D">
        <w:rPr>
          <w:rFonts w:ascii="Arial" w:hAnsi="Arial" w:cs="Arial"/>
          <w:spacing w:val="-38"/>
        </w:rPr>
        <w:t xml:space="preserve"> </w:t>
      </w:r>
      <w:r w:rsidR="00B7282C" w:rsidRPr="004E273D">
        <w:rPr>
          <w:rFonts w:ascii="Arial" w:hAnsi="Arial" w:cs="Arial"/>
          <w:spacing w:val="-5"/>
        </w:rPr>
        <w:t>Wykonawcy</w:t>
      </w:r>
      <w:proofErr w:type="gramEnd"/>
      <w:r w:rsidRPr="004E273D">
        <w:rPr>
          <w:rFonts w:ascii="Arial" w:hAnsi="Arial" w:cs="Arial"/>
          <w:spacing w:val="-5"/>
        </w:rPr>
        <w:t>,</w:t>
      </w:r>
    </w:p>
    <w:p w14:paraId="626DA359" w14:textId="6949EB52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before="1"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wszczęciu</w:t>
      </w:r>
      <w:proofErr w:type="gramEnd"/>
      <w:r w:rsidRPr="004E273D">
        <w:rPr>
          <w:rFonts w:ascii="Arial" w:hAnsi="Arial" w:cs="Arial"/>
        </w:rPr>
        <w:t xml:space="preserve"> postępowania restrukturyzacyjnego, w którym uczestniczy</w:t>
      </w:r>
      <w:r w:rsidRPr="004E273D">
        <w:rPr>
          <w:rFonts w:ascii="Arial" w:hAnsi="Arial" w:cs="Arial"/>
          <w:spacing w:val="-24"/>
        </w:rPr>
        <w:t xml:space="preserve"> </w:t>
      </w:r>
      <w:r w:rsidR="00B7282C" w:rsidRPr="004E273D">
        <w:rPr>
          <w:rFonts w:ascii="Arial" w:hAnsi="Arial" w:cs="Arial"/>
          <w:spacing w:val="-3"/>
        </w:rPr>
        <w:t>Wykonawca</w:t>
      </w:r>
      <w:r w:rsidRPr="004E273D">
        <w:rPr>
          <w:rFonts w:ascii="Arial" w:hAnsi="Arial" w:cs="Arial"/>
          <w:spacing w:val="-3"/>
        </w:rPr>
        <w:t>,</w:t>
      </w:r>
    </w:p>
    <w:p w14:paraId="23207F13" w14:textId="62526948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before="78"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ogłoszeniu</w:t>
      </w:r>
      <w:proofErr w:type="gramEnd"/>
      <w:r w:rsidRPr="004E273D">
        <w:rPr>
          <w:rFonts w:ascii="Arial" w:hAnsi="Arial" w:cs="Arial"/>
        </w:rPr>
        <w:t xml:space="preserve"> likwidacji firmy</w:t>
      </w:r>
      <w:r w:rsidRPr="004E273D">
        <w:rPr>
          <w:rFonts w:ascii="Arial" w:hAnsi="Arial" w:cs="Arial"/>
          <w:spacing w:val="-6"/>
        </w:rPr>
        <w:t xml:space="preserve"> </w:t>
      </w:r>
      <w:r w:rsidR="00B7282C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,</w:t>
      </w:r>
    </w:p>
    <w:p w14:paraId="30B7CB67" w14:textId="0BA9A485" w:rsidR="007E5D38" w:rsidRPr="004E273D" w:rsidRDefault="007E5D38" w:rsidP="004E273D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="Arial" w:hAnsi="Arial" w:cs="Arial"/>
          <w:b/>
        </w:rPr>
      </w:pPr>
      <w:proofErr w:type="gramStart"/>
      <w:r w:rsidRPr="004E273D">
        <w:rPr>
          <w:rFonts w:ascii="Arial" w:hAnsi="Arial" w:cs="Arial"/>
        </w:rPr>
        <w:t>zawieszeniu</w:t>
      </w:r>
      <w:proofErr w:type="gramEnd"/>
      <w:r w:rsidRPr="004E273D">
        <w:rPr>
          <w:rFonts w:ascii="Arial" w:hAnsi="Arial" w:cs="Arial"/>
        </w:rPr>
        <w:t xml:space="preserve"> działalności firmy</w:t>
      </w:r>
      <w:r w:rsidRPr="004E273D">
        <w:rPr>
          <w:rFonts w:ascii="Arial" w:hAnsi="Arial" w:cs="Arial"/>
          <w:spacing w:val="-7"/>
        </w:rPr>
        <w:t xml:space="preserve"> </w:t>
      </w:r>
      <w:r w:rsidR="00B7282C" w:rsidRPr="004E273D">
        <w:rPr>
          <w:rFonts w:ascii="Arial" w:hAnsi="Arial" w:cs="Arial"/>
        </w:rPr>
        <w:t>Wykonawcy</w:t>
      </w:r>
      <w:r w:rsidRPr="004E273D">
        <w:rPr>
          <w:rFonts w:ascii="Arial" w:hAnsi="Arial" w:cs="Arial"/>
          <w:b/>
        </w:rPr>
        <w:t>.</w:t>
      </w:r>
    </w:p>
    <w:p w14:paraId="5B599881" w14:textId="16835FB0" w:rsidR="004D537D" w:rsidRPr="004E273D" w:rsidRDefault="004D537D" w:rsidP="004E273D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E273D">
        <w:rPr>
          <w:rFonts w:ascii="Arial" w:hAnsi="Arial" w:cs="Arial"/>
          <w:sz w:val="22"/>
          <w:szCs w:val="22"/>
          <w:lang w:eastAsia="pl-PL"/>
        </w:rPr>
        <w:lastRenderedPageBreak/>
        <w:t xml:space="preserve">Strony ustalają, że wezwania do wykonania czynności gwarancyjnych będą przekazywane Wykonawcy mailem na adres </w:t>
      </w:r>
      <w:hyperlink r:id="rId8" w:history="1">
        <w:r w:rsidR="006674DF" w:rsidRPr="004E273D">
          <w:rPr>
            <w:rStyle w:val="Hipercze"/>
            <w:rFonts w:ascii="Arial" w:hAnsi="Arial" w:cs="Arial"/>
            <w:sz w:val="22"/>
            <w:szCs w:val="22"/>
            <w:lang w:eastAsia="pl-PL"/>
          </w:rPr>
          <w:t>……………………………</w:t>
        </w:r>
      </w:hyperlink>
      <w:r w:rsidRPr="004E273D">
        <w:rPr>
          <w:rFonts w:ascii="Arial" w:hAnsi="Arial" w:cs="Arial"/>
          <w:color w:val="FF0000"/>
          <w:sz w:val="22"/>
          <w:szCs w:val="22"/>
          <w:lang w:eastAsia="pl-PL"/>
        </w:rPr>
        <w:t xml:space="preserve"> </w:t>
      </w:r>
      <w:r w:rsidR="00CD7CAC" w:rsidRPr="004E273D">
        <w:rPr>
          <w:rFonts w:ascii="Arial" w:hAnsi="Arial" w:cs="Arial"/>
          <w:sz w:val="22"/>
          <w:szCs w:val="22"/>
          <w:lang w:eastAsia="pl-PL"/>
        </w:rPr>
        <w:t>.</w:t>
      </w:r>
    </w:p>
    <w:p w14:paraId="173C6F19" w14:textId="77777777" w:rsidR="004D537D" w:rsidRPr="004E273D" w:rsidRDefault="004D537D" w:rsidP="004E273D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E273D">
        <w:rPr>
          <w:rFonts w:ascii="Arial" w:hAnsi="Arial" w:cs="Arial"/>
          <w:sz w:val="22"/>
          <w:szCs w:val="22"/>
          <w:lang w:eastAsia="pl-PL"/>
        </w:rPr>
        <w:t>Obowiązki wykonawcy i uprawnienia Zamawiającego wynikającego z niniejszego paragrafu obowiązują przez okres gwarancji.</w:t>
      </w:r>
    </w:p>
    <w:p w14:paraId="047ECA95" w14:textId="77777777" w:rsidR="004D537D" w:rsidRPr="004E273D" w:rsidRDefault="004D537D" w:rsidP="004E273D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E273D">
        <w:rPr>
          <w:rFonts w:ascii="Arial" w:hAnsi="Arial" w:cs="Arial"/>
          <w:sz w:val="22"/>
          <w:szCs w:val="22"/>
        </w:rPr>
        <w:t>Wykonawca zobowiązany jest zapewnić wykonanie i kierowanie robotami objętymi umową przez osoby posiadające stosowne kwalifikacje zawodowe i uprawnienia.</w:t>
      </w:r>
    </w:p>
    <w:p w14:paraId="738ECA62" w14:textId="77777777" w:rsidR="00A7450B" w:rsidRPr="004E273D" w:rsidRDefault="00A7450B" w:rsidP="004E273D">
      <w:pPr>
        <w:pStyle w:val="Akapitzlist3"/>
        <w:tabs>
          <w:tab w:val="left" w:pos="1180"/>
        </w:tabs>
        <w:spacing w:line="276" w:lineRule="auto"/>
        <w:ind w:left="1180" w:firstLine="0"/>
        <w:rPr>
          <w:rFonts w:ascii="Arial" w:hAnsi="Arial" w:cs="Arial"/>
          <w:b/>
        </w:rPr>
      </w:pPr>
    </w:p>
    <w:p w14:paraId="1602FD8C" w14:textId="4C47D032" w:rsidR="007E5D38" w:rsidRPr="004E273D" w:rsidRDefault="00A61E08" w:rsidP="004E273D">
      <w:pPr>
        <w:pStyle w:val="Nagwek2"/>
        <w:spacing w:before="1" w:line="276" w:lineRule="auto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5</w:t>
      </w:r>
    </w:p>
    <w:p w14:paraId="0BC59025" w14:textId="77777777" w:rsidR="007E5D38" w:rsidRPr="004E273D" w:rsidRDefault="007E5D38" w:rsidP="004E273D">
      <w:pPr>
        <w:spacing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PERSONEL WYKONAWCY</w:t>
      </w:r>
    </w:p>
    <w:p w14:paraId="317527E5" w14:textId="4C5B970A" w:rsidR="007E5D38" w:rsidRPr="004E273D" w:rsidRDefault="007E5D38" w:rsidP="004E273D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12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Wykonawca zobowiązuje się zatrudniać na podstawie umowy o pracę przez cały okres realizacji przedmiotu </w:t>
      </w:r>
      <w:r w:rsidRPr="004E273D">
        <w:rPr>
          <w:rFonts w:ascii="Arial" w:hAnsi="Arial" w:cs="Arial"/>
          <w:spacing w:val="-4"/>
        </w:rPr>
        <w:t xml:space="preserve">umowy, </w:t>
      </w:r>
      <w:r w:rsidRPr="004E273D">
        <w:rPr>
          <w:rFonts w:ascii="Arial" w:hAnsi="Arial" w:cs="Arial"/>
        </w:rPr>
        <w:t xml:space="preserve">wykonujących bezpośrednio roboty budowlane wymienione w SWZ przy realizacji przedmiotu zamówienia, jeżeli wykonywane przez nie czynności polegają na wykonywaniu pracy w rozumieniu przepisu art. 22 § 1 ustawy z dnia 26 czerwca 1974 </w:t>
      </w:r>
      <w:r w:rsidRPr="004E273D">
        <w:rPr>
          <w:rFonts w:ascii="Arial" w:hAnsi="Arial" w:cs="Arial"/>
          <w:spacing w:val="-8"/>
        </w:rPr>
        <w:t xml:space="preserve">r. </w:t>
      </w:r>
      <w:r w:rsidRPr="004E273D">
        <w:rPr>
          <w:rFonts w:ascii="Arial" w:hAnsi="Arial" w:cs="Arial"/>
        </w:rPr>
        <w:t>- Kodeks pracy (</w:t>
      </w:r>
      <w:proofErr w:type="spellStart"/>
      <w:r w:rsidR="004E273D" w:rsidRPr="004E273D">
        <w:rPr>
          <w:rFonts w:ascii="Arial" w:hAnsi="Arial" w:cs="Arial"/>
        </w:rPr>
        <w:t>t.j</w:t>
      </w:r>
      <w:proofErr w:type="spellEnd"/>
      <w:r w:rsidR="004E273D" w:rsidRPr="004E273D">
        <w:rPr>
          <w:rFonts w:ascii="Arial" w:hAnsi="Arial" w:cs="Arial"/>
        </w:rPr>
        <w:t xml:space="preserve">. Dz.U. </w:t>
      </w:r>
      <w:proofErr w:type="gramStart"/>
      <w:r w:rsidR="004E273D" w:rsidRPr="004E273D">
        <w:rPr>
          <w:rFonts w:ascii="Arial" w:hAnsi="Arial" w:cs="Arial"/>
        </w:rPr>
        <w:t>z</w:t>
      </w:r>
      <w:proofErr w:type="gramEnd"/>
      <w:r w:rsidR="004E273D" w:rsidRPr="004E273D">
        <w:rPr>
          <w:rFonts w:ascii="Arial" w:hAnsi="Arial" w:cs="Arial"/>
        </w:rPr>
        <w:t xml:space="preserve"> 2025 r. poz. 277)</w:t>
      </w:r>
    </w:p>
    <w:p w14:paraId="76884CD0" w14:textId="4B27B49C" w:rsidR="007E5D38" w:rsidRPr="004E273D" w:rsidRDefault="00877B75" w:rsidP="004E273D">
      <w:pPr>
        <w:pStyle w:val="Akapitzlist3"/>
        <w:numPr>
          <w:ilvl w:val="0"/>
          <w:numId w:val="14"/>
        </w:numPr>
        <w:tabs>
          <w:tab w:val="left" w:pos="460"/>
        </w:tabs>
        <w:spacing w:before="1"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  <w:spacing w:val="-19"/>
        </w:rPr>
        <w:t xml:space="preserve"> </w:t>
      </w:r>
      <w:r w:rsidR="007E5D38" w:rsidRPr="004E273D">
        <w:rPr>
          <w:rFonts w:ascii="Arial" w:hAnsi="Arial" w:cs="Arial"/>
        </w:rPr>
        <w:t>zobowiązuje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się</w:t>
      </w:r>
      <w:r w:rsidR="007E5D38" w:rsidRPr="004E273D">
        <w:rPr>
          <w:rFonts w:ascii="Arial" w:hAnsi="Arial" w:cs="Arial"/>
          <w:spacing w:val="-6"/>
        </w:rPr>
        <w:t xml:space="preserve"> </w:t>
      </w:r>
      <w:r w:rsidR="007E5D38" w:rsidRPr="004E273D">
        <w:rPr>
          <w:rFonts w:ascii="Arial" w:hAnsi="Arial" w:cs="Arial"/>
        </w:rPr>
        <w:t>przekazać</w:t>
      </w:r>
      <w:r w:rsidR="007E5D38"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Zamawiającemu</w:t>
      </w:r>
      <w:r w:rsidR="007E5D38" w:rsidRPr="004E273D">
        <w:rPr>
          <w:rFonts w:ascii="Arial" w:hAnsi="Arial" w:cs="Arial"/>
        </w:rPr>
        <w:t>,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>w</w:t>
      </w:r>
      <w:r w:rsidR="007E5D38" w:rsidRPr="004E273D">
        <w:rPr>
          <w:rFonts w:ascii="Arial" w:hAnsi="Arial" w:cs="Arial"/>
          <w:spacing w:val="-7"/>
        </w:rPr>
        <w:t xml:space="preserve"> </w:t>
      </w:r>
      <w:r w:rsidR="007E5D38" w:rsidRPr="004E273D">
        <w:rPr>
          <w:rFonts w:ascii="Arial" w:hAnsi="Arial" w:cs="Arial"/>
        </w:rPr>
        <w:t>terminie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5</w:t>
      </w:r>
      <w:r w:rsidR="007E5D38" w:rsidRPr="004E273D">
        <w:rPr>
          <w:rFonts w:ascii="Arial" w:hAnsi="Arial" w:cs="Arial"/>
          <w:spacing w:val="-6"/>
        </w:rPr>
        <w:t xml:space="preserve"> </w:t>
      </w:r>
      <w:r w:rsidR="007E5D38" w:rsidRPr="004E273D">
        <w:rPr>
          <w:rFonts w:ascii="Arial" w:hAnsi="Arial" w:cs="Arial"/>
        </w:rPr>
        <w:t>dni</w:t>
      </w:r>
      <w:r w:rsidR="007E5D38" w:rsidRPr="004E273D">
        <w:rPr>
          <w:rFonts w:ascii="Arial" w:hAnsi="Arial" w:cs="Arial"/>
          <w:spacing w:val="-7"/>
        </w:rPr>
        <w:t xml:space="preserve"> </w:t>
      </w:r>
      <w:r w:rsidR="007E5D38" w:rsidRPr="004E273D">
        <w:rPr>
          <w:rFonts w:ascii="Arial" w:hAnsi="Arial" w:cs="Arial"/>
        </w:rPr>
        <w:t>roboczych</w:t>
      </w:r>
      <w:r w:rsidR="007E5D38" w:rsidRPr="004E273D">
        <w:rPr>
          <w:rFonts w:ascii="Arial" w:hAnsi="Arial" w:cs="Arial"/>
          <w:spacing w:val="-6"/>
        </w:rPr>
        <w:t xml:space="preserve"> </w:t>
      </w:r>
      <w:r w:rsidR="007E5D38" w:rsidRPr="004E273D">
        <w:rPr>
          <w:rFonts w:ascii="Arial" w:hAnsi="Arial" w:cs="Arial"/>
        </w:rPr>
        <w:t xml:space="preserve">od dnia podpisania </w:t>
      </w:r>
      <w:r w:rsidR="007E5D38" w:rsidRPr="004E273D">
        <w:rPr>
          <w:rFonts w:ascii="Arial" w:hAnsi="Arial" w:cs="Arial"/>
          <w:spacing w:val="-3"/>
        </w:rPr>
        <w:t xml:space="preserve">umowy, </w:t>
      </w:r>
      <w:r w:rsidR="007E5D38" w:rsidRPr="004E273D">
        <w:rPr>
          <w:rFonts w:ascii="Arial" w:hAnsi="Arial" w:cs="Arial"/>
        </w:rPr>
        <w:t xml:space="preserve">a w przypadku podwykonawstwa w terminie 5 dni od daty podpisania umowy z podwykonawcą, wykaz osób zatrudnionych na podstawie umowy o pracę, o których mowa w ust. 1, ze wskazaniem imienia i nazwiska danej </w:t>
      </w:r>
      <w:r w:rsidR="007E5D38" w:rsidRPr="004E273D">
        <w:rPr>
          <w:rFonts w:ascii="Arial" w:hAnsi="Arial" w:cs="Arial"/>
          <w:spacing w:val="-3"/>
        </w:rPr>
        <w:t xml:space="preserve">osoby, datę zawarcia umowy o pracę, rodzaj umowy o pracę, zakres obowiązków pracownika, </w:t>
      </w:r>
      <w:r w:rsidR="007E5D38" w:rsidRPr="004E273D">
        <w:rPr>
          <w:rFonts w:ascii="Arial" w:hAnsi="Arial" w:cs="Arial"/>
        </w:rPr>
        <w:t>wykonywanych czynności oraz wymiaru czasu</w:t>
      </w:r>
      <w:r w:rsidR="007E5D38" w:rsidRPr="004E273D">
        <w:rPr>
          <w:rFonts w:ascii="Arial" w:hAnsi="Arial" w:cs="Arial"/>
          <w:spacing w:val="-1"/>
        </w:rPr>
        <w:t xml:space="preserve"> </w:t>
      </w:r>
      <w:r w:rsidR="007E5D38" w:rsidRPr="004E273D">
        <w:rPr>
          <w:rFonts w:ascii="Arial" w:hAnsi="Arial" w:cs="Arial"/>
          <w:spacing w:val="-4"/>
        </w:rPr>
        <w:t>pracy.</w:t>
      </w:r>
    </w:p>
    <w:p w14:paraId="65F7B27C" w14:textId="24C08A27" w:rsidR="007E5D38" w:rsidRPr="004E273D" w:rsidRDefault="00877B75" w:rsidP="004E273D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14"/>
        <w:rPr>
          <w:rFonts w:ascii="Arial" w:hAnsi="Arial" w:cs="Arial"/>
        </w:rPr>
      </w:pPr>
      <w:r w:rsidRPr="004E273D">
        <w:rPr>
          <w:rFonts w:ascii="Arial" w:hAnsi="Arial" w:cs="Arial"/>
        </w:rPr>
        <w:t>Wykonawca przekaże Zamawiającemu</w:t>
      </w:r>
      <w:r w:rsidR="007E5D38" w:rsidRPr="004E273D">
        <w:rPr>
          <w:rFonts w:ascii="Arial" w:hAnsi="Arial" w:cs="Arial"/>
        </w:rPr>
        <w:t xml:space="preserve"> </w:t>
      </w:r>
      <w:r w:rsidR="0015742F" w:rsidRPr="004E273D">
        <w:rPr>
          <w:rFonts w:ascii="Arial" w:hAnsi="Arial" w:cs="Arial"/>
        </w:rPr>
        <w:t>dane</w:t>
      </w:r>
      <w:r w:rsidR="007E5D38" w:rsidRPr="004E273D">
        <w:rPr>
          <w:rFonts w:ascii="Arial" w:hAnsi="Arial" w:cs="Arial"/>
        </w:rPr>
        <w:t xml:space="preserve"> osób, którym zostanie powierzone kierownictwo, nadzór i kontrola techniczna robót budowlanych objętych przedmiotem </w:t>
      </w:r>
      <w:r w:rsidR="0015742F" w:rsidRPr="004E273D">
        <w:rPr>
          <w:rFonts w:ascii="Arial" w:hAnsi="Arial" w:cs="Arial"/>
          <w:spacing w:val="-3"/>
        </w:rPr>
        <w:t>umowy</w:t>
      </w:r>
      <w:r w:rsidR="007E5D38" w:rsidRPr="004E273D">
        <w:rPr>
          <w:rFonts w:ascii="Arial" w:hAnsi="Arial" w:cs="Arial"/>
          <w:spacing w:val="-3"/>
        </w:rPr>
        <w:t xml:space="preserve">, </w:t>
      </w:r>
      <w:r w:rsidR="007E5D38" w:rsidRPr="004E273D">
        <w:rPr>
          <w:rFonts w:ascii="Arial" w:hAnsi="Arial" w:cs="Arial"/>
        </w:rPr>
        <w:t>w terminie 10 dni od zawarcia niniejszej</w:t>
      </w:r>
      <w:r w:rsidR="007E5D38" w:rsidRPr="004E273D">
        <w:rPr>
          <w:rFonts w:ascii="Arial" w:hAnsi="Arial" w:cs="Arial"/>
          <w:spacing w:val="-10"/>
        </w:rPr>
        <w:t xml:space="preserve"> </w:t>
      </w:r>
      <w:r w:rsidR="007E5D38" w:rsidRPr="004E273D">
        <w:rPr>
          <w:rFonts w:ascii="Arial" w:hAnsi="Arial" w:cs="Arial"/>
        </w:rPr>
        <w:t>umowy.</w:t>
      </w:r>
    </w:p>
    <w:p w14:paraId="6A8720AD" w14:textId="54F7BD1B" w:rsidR="007E5D38" w:rsidRPr="004E273D" w:rsidRDefault="007E5D38" w:rsidP="004E273D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08"/>
        <w:rPr>
          <w:rFonts w:ascii="Arial" w:hAnsi="Arial" w:cs="Arial"/>
        </w:rPr>
      </w:pPr>
      <w:r w:rsidRPr="004E273D">
        <w:rPr>
          <w:rFonts w:ascii="Arial" w:hAnsi="Arial" w:cs="Arial"/>
        </w:rPr>
        <w:t>W przypadku konieczności zmiany – w okresie trwania umowy – osób, o</w:t>
      </w:r>
      <w:r w:rsidR="00877B75" w:rsidRPr="004E273D">
        <w:rPr>
          <w:rFonts w:ascii="Arial" w:hAnsi="Arial" w:cs="Arial"/>
        </w:rPr>
        <w:t xml:space="preserve"> których mowa w ust. 1 Wykonawca</w:t>
      </w:r>
      <w:r w:rsidRPr="004E273D">
        <w:rPr>
          <w:rFonts w:ascii="Arial" w:hAnsi="Arial" w:cs="Arial"/>
        </w:rPr>
        <w:t xml:space="preserve"> zobowiązany j</w:t>
      </w:r>
      <w:r w:rsidR="00877B75" w:rsidRPr="004E273D">
        <w:rPr>
          <w:rFonts w:ascii="Arial" w:hAnsi="Arial" w:cs="Arial"/>
        </w:rPr>
        <w:t>est do przekazania Zamawiającemu uaktualnionego wykazu osób, o </w:t>
      </w:r>
      <w:r w:rsidRPr="004E273D">
        <w:rPr>
          <w:rFonts w:ascii="Arial" w:hAnsi="Arial" w:cs="Arial"/>
        </w:rPr>
        <w:t>którym mowa w</w:t>
      </w:r>
      <w:r w:rsidR="00877B75" w:rsidRPr="004E273D">
        <w:rPr>
          <w:rFonts w:ascii="Arial" w:hAnsi="Arial" w:cs="Arial"/>
        </w:rPr>
        <w:t xml:space="preserve"> ust. 2. Obowiązek ten Wykonawca</w:t>
      </w:r>
      <w:r w:rsidRPr="004E273D">
        <w:rPr>
          <w:rFonts w:ascii="Arial" w:hAnsi="Arial" w:cs="Arial"/>
        </w:rPr>
        <w:t xml:space="preserve"> zrealizuje w terminie 5 dni roboczych od dnia dokonania przedmiotowej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  <w:spacing w:val="-3"/>
        </w:rPr>
        <w:t>zmiany.</w:t>
      </w:r>
    </w:p>
    <w:p w14:paraId="5CFD80AF" w14:textId="25563B47" w:rsidR="007E5D38" w:rsidRPr="004E273D" w:rsidRDefault="007E5D38" w:rsidP="004E273D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Na każdym eta</w:t>
      </w:r>
      <w:r w:rsidR="00877B75" w:rsidRPr="004E273D">
        <w:rPr>
          <w:rFonts w:ascii="Arial" w:hAnsi="Arial" w:cs="Arial"/>
        </w:rPr>
        <w:t>pie realizacji umowy Zamawiający ma prawo wezwać Wykonawcę</w:t>
      </w:r>
      <w:r w:rsidRPr="004E273D">
        <w:rPr>
          <w:rFonts w:ascii="Arial" w:hAnsi="Arial" w:cs="Arial"/>
        </w:rPr>
        <w:t xml:space="preserve"> do przedstawienia dokumentów potwierdzających zatrudnienie osób, o </w:t>
      </w:r>
      <w:r w:rsidR="00877B75" w:rsidRPr="004E273D">
        <w:rPr>
          <w:rFonts w:ascii="Arial" w:hAnsi="Arial" w:cs="Arial"/>
        </w:rPr>
        <w:t>których mowa w ust. 1. Wykonawca</w:t>
      </w:r>
      <w:r w:rsidRPr="004E273D">
        <w:rPr>
          <w:rFonts w:ascii="Arial" w:hAnsi="Arial" w:cs="Arial"/>
        </w:rPr>
        <w:t xml:space="preserve"> ma obowiązek niezwłocznie, jednak nie później niż w terminie 3 dni roboczych od przesłania wezwania, przedstawić żądane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dokumenty.</w:t>
      </w:r>
    </w:p>
    <w:p w14:paraId="41C79F4E" w14:textId="77777777" w:rsidR="00A7450B" w:rsidRPr="004E273D" w:rsidRDefault="00A7450B" w:rsidP="004E273D">
      <w:pPr>
        <w:pStyle w:val="Akapitzlist3"/>
        <w:tabs>
          <w:tab w:val="left" w:pos="460"/>
        </w:tabs>
        <w:spacing w:line="276" w:lineRule="auto"/>
        <w:ind w:right="115" w:firstLine="0"/>
        <w:rPr>
          <w:rFonts w:ascii="Arial" w:hAnsi="Arial" w:cs="Arial"/>
        </w:rPr>
      </w:pPr>
    </w:p>
    <w:p w14:paraId="043EB2BD" w14:textId="6EE574B6" w:rsidR="007E5D38" w:rsidRPr="004E273D" w:rsidRDefault="00670347" w:rsidP="004E273D">
      <w:pPr>
        <w:pStyle w:val="Nagwek2"/>
        <w:spacing w:line="276" w:lineRule="auto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6</w:t>
      </w:r>
    </w:p>
    <w:p w14:paraId="745BA51E" w14:textId="5EEB567F" w:rsidR="007E5D38" w:rsidRPr="004E273D" w:rsidRDefault="00A7450B" w:rsidP="004E273D">
      <w:pPr>
        <w:spacing w:before="1" w:line="276" w:lineRule="auto"/>
        <w:ind w:right="1607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 xml:space="preserve">                       </w:t>
      </w:r>
      <w:r w:rsidR="007E5D38" w:rsidRPr="004E273D">
        <w:rPr>
          <w:rFonts w:ascii="Arial" w:hAnsi="Arial" w:cs="Arial"/>
          <w:b/>
          <w:sz w:val="22"/>
          <w:szCs w:val="22"/>
        </w:rPr>
        <w:t>OBOWIĄZKI ZAMAWIAJĄCEGO</w:t>
      </w:r>
    </w:p>
    <w:p w14:paraId="299CD66D" w14:textId="1855ED3E" w:rsidR="007E5D38" w:rsidRPr="004E273D" w:rsidRDefault="00877B75" w:rsidP="004E273D">
      <w:pPr>
        <w:pStyle w:val="Akapitzlist3"/>
        <w:tabs>
          <w:tab w:val="left" w:pos="460"/>
        </w:tabs>
        <w:spacing w:line="276" w:lineRule="auto"/>
        <w:ind w:firstLine="0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zobowiązany jest</w:t>
      </w:r>
      <w:r w:rsidR="007E5D38" w:rsidRPr="004E273D">
        <w:rPr>
          <w:rFonts w:ascii="Arial" w:hAnsi="Arial" w:cs="Arial"/>
          <w:spacing w:val="-12"/>
        </w:rPr>
        <w:t xml:space="preserve"> </w:t>
      </w:r>
      <w:r w:rsidR="007E5D38" w:rsidRPr="004E273D">
        <w:rPr>
          <w:rFonts w:ascii="Arial" w:hAnsi="Arial" w:cs="Arial"/>
        </w:rPr>
        <w:t>do:</w:t>
      </w:r>
    </w:p>
    <w:p w14:paraId="00DACECC" w14:textId="77777777" w:rsidR="007E5D38" w:rsidRPr="004E273D" w:rsidRDefault="007E5D38" w:rsidP="004E273D">
      <w:pPr>
        <w:pStyle w:val="Akapitzlist3"/>
        <w:numPr>
          <w:ilvl w:val="1"/>
          <w:numId w:val="13"/>
        </w:numPr>
        <w:tabs>
          <w:tab w:val="left" w:pos="1180"/>
        </w:tabs>
        <w:spacing w:before="1" w:line="276" w:lineRule="auto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zapewnienia</w:t>
      </w:r>
      <w:proofErr w:type="gramEnd"/>
      <w:r w:rsidRPr="004E273D">
        <w:rPr>
          <w:rFonts w:ascii="Arial" w:hAnsi="Arial" w:cs="Arial"/>
        </w:rPr>
        <w:t xml:space="preserve"> nadzoru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inwestorskiego,</w:t>
      </w:r>
    </w:p>
    <w:p w14:paraId="653C0840" w14:textId="77777777" w:rsidR="007E5D38" w:rsidRPr="004E273D" w:rsidRDefault="007E5D38" w:rsidP="004E273D">
      <w:pPr>
        <w:pStyle w:val="Akapitzlist3"/>
        <w:numPr>
          <w:ilvl w:val="1"/>
          <w:numId w:val="13"/>
        </w:numPr>
        <w:tabs>
          <w:tab w:val="left" w:pos="1180"/>
        </w:tabs>
        <w:spacing w:line="276" w:lineRule="auto"/>
        <w:ind w:right="119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sprawdzenia</w:t>
      </w:r>
      <w:proofErr w:type="gramEnd"/>
      <w:r w:rsidRPr="004E273D">
        <w:rPr>
          <w:rFonts w:ascii="Arial" w:hAnsi="Arial" w:cs="Arial"/>
        </w:rPr>
        <w:t xml:space="preserve"> ilości oraz jakości robót podlegających zakryciu oraz przeprowadzenia odbioru częściowego i końcowego odbioru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inwestycji,</w:t>
      </w:r>
    </w:p>
    <w:p w14:paraId="4B157C88" w14:textId="473DED5D" w:rsidR="007E5D38" w:rsidRPr="004E273D" w:rsidRDefault="007E5D38" w:rsidP="004E273D">
      <w:pPr>
        <w:pStyle w:val="Akapitzlist3"/>
        <w:numPr>
          <w:ilvl w:val="1"/>
          <w:numId w:val="13"/>
        </w:numPr>
        <w:tabs>
          <w:tab w:val="left" w:pos="1180"/>
        </w:tabs>
        <w:spacing w:line="276" w:lineRule="auto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zapłacenia</w:t>
      </w:r>
      <w:proofErr w:type="gramEnd"/>
      <w:r w:rsidRPr="004E273D">
        <w:rPr>
          <w:rFonts w:ascii="Arial" w:hAnsi="Arial" w:cs="Arial"/>
        </w:rPr>
        <w:t xml:space="preserve"> </w:t>
      </w:r>
      <w:r w:rsidR="00877B75" w:rsidRPr="004E273D">
        <w:rPr>
          <w:rFonts w:ascii="Arial" w:hAnsi="Arial" w:cs="Arial"/>
          <w:spacing w:val="-2"/>
        </w:rPr>
        <w:t xml:space="preserve">Wykonawcy </w:t>
      </w:r>
      <w:r w:rsidRPr="004E273D">
        <w:rPr>
          <w:rFonts w:ascii="Arial" w:hAnsi="Arial" w:cs="Arial"/>
        </w:rPr>
        <w:t>wynagrodzenia za wykonany i odebrany przedmiot</w:t>
      </w:r>
      <w:r w:rsidRPr="004E273D">
        <w:rPr>
          <w:rFonts w:ascii="Arial" w:hAnsi="Arial" w:cs="Arial"/>
          <w:spacing w:val="-32"/>
        </w:rPr>
        <w:t xml:space="preserve"> </w:t>
      </w:r>
      <w:r w:rsidRPr="004E273D">
        <w:rPr>
          <w:rFonts w:ascii="Arial" w:hAnsi="Arial" w:cs="Arial"/>
          <w:spacing w:val="-3"/>
        </w:rPr>
        <w:t>umowy.</w:t>
      </w:r>
    </w:p>
    <w:p w14:paraId="4EF173B3" w14:textId="1308B05F" w:rsidR="007E5D38" w:rsidRPr="004E273D" w:rsidRDefault="007E5D38" w:rsidP="004E273D">
      <w:pPr>
        <w:pStyle w:val="Akapitzlist3"/>
        <w:tabs>
          <w:tab w:val="left" w:pos="460"/>
        </w:tabs>
        <w:spacing w:line="276" w:lineRule="auto"/>
        <w:ind w:left="0" w:right="111" w:firstLine="0"/>
        <w:rPr>
          <w:rFonts w:ascii="Arial" w:hAnsi="Arial" w:cs="Arial"/>
        </w:rPr>
      </w:pPr>
    </w:p>
    <w:p w14:paraId="1FF07837" w14:textId="2FB549FB" w:rsidR="007E5D38" w:rsidRPr="004E273D" w:rsidRDefault="00844D0A" w:rsidP="004E273D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7</w:t>
      </w:r>
    </w:p>
    <w:p w14:paraId="6740A148" w14:textId="77777777" w:rsidR="007E5D38" w:rsidRPr="004E273D" w:rsidRDefault="007E5D38" w:rsidP="004E273D">
      <w:pPr>
        <w:spacing w:line="276" w:lineRule="auto"/>
        <w:ind w:left="1599" w:right="1607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578360D" w14:textId="45CC069C" w:rsidR="007E5D38" w:rsidRPr="004E273D" w:rsidRDefault="007E5D38" w:rsidP="004E273D">
      <w:pPr>
        <w:pStyle w:val="Akapitzlist3"/>
        <w:numPr>
          <w:ilvl w:val="0"/>
          <w:numId w:val="12"/>
        </w:numPr>
        <w:tabs>
          <w:tab w:val="left" w:pos="460"/>
        </w:tabs>
        <w:spacing w:before="78" w:line="276" w:lineRule="auto"/>
        <w:ind w:right="106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Ustala się zabezpieczenie należytego wykonania umowy w wysokości </w:t>
      </w:r>
      <w:r w:rsidR="004E273D" w:rsidRPr="004E273D">
        <w:rPr>
          <w:rFonts w:ascii="Arial" w:hAnsi="Arial" w:cs="Arial"/>
          <w:b/>
        </w:rPr>
        <w:t>1</w:t>
      </w:r>
      <w:r w:rsidRPr="004E273D">
        <w:rPr>
          <w:rFonts w:ascii="Arial" w:hAnsi="Arial" w:cs="Arial"/>
          <w:b/>
        </w:rPr>
        <w:t>%</w:t>
      </w:r>
      <w:r w:rsidRPr="004E273D">
        <w:rPr>
          <w:rFonts w:ascii="Arial" w:hAnsi="Arial" w:cs="Arial"/>
        </w:rPr>
        <w:t xml:space="preserve"> ustalonego w umowie wynagrodzenia brutto, określonego w § 2 ust.1, w pieniądzu, lub poręczeniach bankowych lub poręczeniach spółdzielczej kasy oszczędnościowo – kredytowej, z tym, że zobowiązanie kasy jest zawsze zobowiązaniem pieniężnym, w gwarancjach bankowych,</w:t>
      </w:r>
      <w:r w:rsidR="000974E3" w:rsidRPr="004E273D">
        <w:rPr>
          <w:rFonts w:ascii="Arial" w:hAnsi="Arial" w:cs="Arial"/>
        </w:rPr>
        <w:t xml:space="preserve"> gwarancjach ubezpieczeniowych. Zamawiający</w:t>
      </w:r>
      <w:r w:rsidRPr="004E273D">
        <w:rPr>
          <w:rFonts w:ascii="Arial" w:hAnsi="Arial" w:cs="Arial"/>
        </w:rPr>
        <w:t xml:space="preserve"> nie wyraża zgody na wniesie</w:t>
      </w:r>
      <w:r w:rsidR="000974E3" w:rsidRPr="004E273D">
        <w:rPr>
          <w:rFonts w:ascii="Arial" w:hAnsi="Arial" w:cs="Arial"/>
        </w:rPr>
        <w:t>nie zabezpieczenia w wekslach z </w:t>
      </w:r>
      <w:r w:rsidRPr="004E273D">
        <w:rPr>
          <w:rFonts w:ascii="Arial" w:hAnsi="Arial" w:cs="Arial"/>
        </w:rPr>
        <w:t xml:space="preserve">poręczeniem wekslowym banku, przez ustanowienie zastawu na papierach wartościowych emitowanych przez Skarb Państwa lub jednostkę samorządu terytorialnego oraz przez </w:t>
      </w:r>
      <w:r w:rsidRPr="004E273D">
        <w:rPr>
          <w:rFonts w:ascii="Arial" w:hAnsi="Arial" w:cs="Arial"/>
        </w:rPr>
        <w:lastRenderedPageBreak/>
        <w:t>ustanowienie zastawu rejestrowego, na zasadach określonych w odrębnych przepisach. Dokument wniesiony w formie gwarancji bankowej/ubezpieczeniowej powinien zawierać klauzulę o gwarantowaniu wypłaty należności w sposób nieodwołalny, bezwarunkowy i na pierwsze</w:t>
      </w:r>
      <w:r w:rsidRPr="004E273D">
        <w:rPr>
          <w:rFonts w:ascii="Arial" w:hAnsi="Arial" w:cs="Arial"/>
          <w:spacing w:val="-1"/>
        </w:rPr>
        <w:t xml:space="preserve"> </w:t>
      </w:r>
      <w:r w:rsidRPr="004E273D">
        <w:rPr>
          <w:rFonts w:ascii="Arial" w:hAnsi="Arial" w:cs="Arial"/>
        </w:rPr>
        <w:t>żądanie.</w:t>
      </w:r>
    </w:p>
    <w:p w14:paraId="5FBE63F7" w14:textId="75363703" w:rsidR="007E5D38" w:rsidRPr="004E273D" w:rsidRDefault="000974E3" w:rsidP="004E273D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jest obowiązany wnieść pełną kwotę zabezpieczenia </w:t>
      </w:r>
      <w:r w:rsidR="006674DF" w:rsidRPr="004E273D">
        <w:rPr>
          <w:rFonts w:ascii="Arial" w:hAnsi="Arial" w:cs="Arial"/>
          <w:b/>
        </w:rPr>
        <w:t>………………………</w:t>
      </w:r>
      <w:r w:rsidR="000B7BE0" w:rsidRPr="004E273D">
        <w:rPr>
          <w:rFonts w:ascii="Arial" w:hAnsi="Arial" w:cs="Arial"/>
          <w:b/>
        </w:rPr>
        <w:t xml:space="preserve"> zł</w:t>
      </w:r>
      <w:r w:rsidR="000B7BE0" w:rsidRPr="004E273D">
        <w:rPr>
          <w:rFonts w:ascii="Arial" w:hAnsi="Arial" w:cs="Arial"/>
        </w:rPr>
        <w:t xml:space="preserve"> </w:t>
      </w:r>
      <w:r w:rsidR="007E5D38" w:rsidRPr="004E273D">
        <w:rPr>
          <w:rFonts w:ascii="Arial" w:hAnsi="Arial" w:cs="Arial"/>
          <w:b/>
        </w:rPr>
        <w:t xml:space="preserve">(słownie: </w:t>
      </w:r>
      <w:r w:rsidR="006674DF" w:rsidRPr="004E273D">
        <w:rPr>
          <w:rFonts w:ascii="Arial" w:hAnsi="Arial" w:cs="Arial"/>
          <w:b/>
        </w:rPr>
        <w:t>……………………………………….</w:t>
      </w:r>
      <w:r w:rsidR="00466D4A" w:rsidRPr="004E273D">
        <w:rPr>
          <w:rFonts w:ascii="Arial" w:hAnsi="Arial" w:cs="Arial"/>
          <w:b/>
        </w:rPr>
        <w:t xml:space="preserve"> </w:t>
      </w:r>
      <w:proofErr w:type="gramStart"/>
      <w:r w:rsidR="00466D4A" w:rsidRPr="004E273D">
        <w:rPr>
          <w:rFonts w:ascii="Arial" w:hAnsi="Arial" w:cs="Arial"/>
          <w:b/>
        </w:rPr>
        <w:t>zł</w:t>
      </w:r>
      <w:proofErr w:type="gramEnd"/>
      <w:r w:rsidR="000B7BE0" w:rsidRPr="004E273D">
        <w:rPr>
          <w:rFonts w:ascii="Arial" w:hAnsi="Arial" w:cs="Arial"/>
          <w:b/>
        </w:rPr>
        <w:t xml:space="preserve">) </w:t>
      </w:r>
      <w:r w:rsidR="007E5D38" w:rsidRPr="004E273D">
        <w:rPr>
          <w:rFonts w:ascii="Arial" w:hAnsi="Arial" w:cs="Arial"/>
        </w:rPr>
        <w:t>do dnia zawarcia</w:t>
      </w:r>
      <w:r w:rsidR="007E5D38" w:rsidRPr="004E273D">
        <w:rPr>
          <w:rFonts w:ascii="Arial" w:hAnsi="Arial" w:cs="Arial"/>
          <w:spacing w:val="-9"/>
        </w:rPr>
        <w:t xml:space="preserve"> </w:t>
      </w:r>
      <w:r w:rsidR="007E5D38" w:rsidRPr="004E273D">
        <w:rPr>
          <w:rFonts w:ascii="Arial" w:hAnsi="Arial" w:cs="Arial"/>
          <w:spacing w:val="-3"/>
        </w:rPr>
        <w:t>umowy</w:t>
      </w:r>
      <w:r w:rsidR="00C7357B" w:rsidRPr="004E273D">
        <w:rPr>
          <w:rFonts w:ascii="Arial" w:hAnsi="Arial" w:cs="Arial"/>
          <w:spacing w:val="-3"/>
        </w:rPr>
        <w:t xml:space="preserve"> </w:t>
      </w:r>
      <w:r w:rsidR="00EA45C1" w:rsidRPr="004E273D">
        <w:rPr>
          <w:rFonts w:ascii="Arial" w:hAnsi="Arial" w:cs="Arial"/>
          <w:spacing w:val="-3"/>
        </w:rPr>
        <w:t xml:space="preserve">– ustalona </w:t>
      </w:r>
      <w:r w:rsidR="00C7357B" w:rsidRPr="004E273D">
        <w:rPr>
          <w:rFonts w:ascii="Arial" w:hAnsi="Arial" w:cs="Arial"/>
          <w:spacing w:val="-3"/>
        </w:rPr>
        <w:t>form</w:t>
      </w:r>
      <w:r w:rsidR="00EA45C1" w:rsidRPr="004E273D">
        <w:rPr>
          <w:rFonts w:ascii="Arial" w:hAnsi="Arial" w:cs="Arial"/>
          <w:spacing w:val="-3"/>
        </w:rPr>
        <w:t>a to</w:t>
      </w:r>
      <w:r w:rsidR="00C7357B" w:rsidRPr="004E273D">
        <w:rPr>
          <w:rFonts w:ascii="Arial" w:hAnsi="Arial" w:cs="Arial"/>
          <w:spacing w:val="-3"/>
        </w:rPr>
        <w:t xml:space="preserve"> </w:t>
      </w:r>
      <w:r w:rsidR="006674DF" w:rsidRPr="004E273D">
        <w:rPr>
          <w:rFonts w:ascii="Arial" w:hAnsi="Arial" w:cs="Arial"/>
          <w:b/>
          <w:spacing w:val="-3"/>
        </w:rPr>
        <w:t>…………………….</w:t>
      </w:r>
    </w:p>
    <w:p w14:paraId="260DF35E" w14:textId="77777777" w:rsidR="007E5D38" w:rsidRPr="004E273D" w:rsidRDefault="007E5D38" w:rsidP="004E273D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0"/>
        <w:rPr>
          <w:rFonts w:ascii="Arial" w:hAnsi="Arial" w:cs="Arial"/>
        </w:rPr>
      </w:pPr>
      <w:r w:rsidRPr="004E273D">
        <w:rPr>
          <w:rFonts w:ascii="Arial" w:hAnsi="Arial" w:cs="Arial"/>
        </w:rPr>
        <w:t>Jeżeli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okres,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na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jaki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ma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zostać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wniesione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zabezpieczenie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przekracza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5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lat,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Wykonawca,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który</w:t>
      </w:r>
      <w:r w:rsidRPr="004E273D">
        <w:rPr>
          <w:rFonts w:ascii="Arial" w:hAnsi="Arial" w:cs="Arial"/>
          <w:spacing w:val="-1"/>
        </w:rPr>
        <w:t xml:space="preserve"> </w:t>
      </w:r>
      <w:r w:rsidRPr="004E273D">
        <w:rPr>
          <w:rFonts w:ascii="Arial" w:hAnsi="Arial" w:cs="Arial"/>
        </w:rPr>
        <w:t>wniósł zabezpieczenie w innej formie niż pieniężna na okres nie krótszy niż 5 lat, zobowiązuje się do przedłużenia zabezpieczenia lub wniesienia nowego na kolejne okresy najpóźniej na 30 dni przed upływem terminu ważności dotychczasowego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zabezpieczenia.</w:t>
      </w:r>
    </w:p>
    <w:p w14:paraId="003E2190" w14:textId="77777777" w:rsidR="007E5D38" w:rsidRPr="004E273D" w:rsidRDefault="007E5D38" w:rsidP="004E273D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09"/>
        <w:rPr>
          <w:rFonts w:ascii="Arial" w:hAnsi="Arial" w:cs="Arial"/>
        </w:rPr>
      </w:pPr>
      <w:r w:rsidRPr="004E273D">
        <w:rPr>
          <w:rFonts w:ascii="Arial" w:hAnsi="Arial" w:cs="Arial"/>
        </w:rPr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zabezpieczenia</w:t>
      </w:r>
    </w:p>
    <w:p w14:paraId="6A9A3E91" w14:textId="77777777" w:rsidR="007E5D38" w:rsidRPr="004E273D" w:rsidRDefault="007E5D38" w:rsidP="004E273D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3"/>
        <w:rPr>
          <w:rFonts w:ascii="Arial" w:hAnsi="Arial" w:cs="Arial"/>
        </w:rPr>
      </w:pPr>
      <w:r w:rsidRPr="004E273D">
        <w:rPr>
          <w:rFonts w:ascii="Arial" w:hAnsi="Arial" w:cs="Arial"/>
          <w:spacing w:val="-3"/>
        </w:rPr>
        <w:t xml:space="preserve">Wypłata, </w:t>
      </w:r>
      <w:r w:rsidRPr="004E273D">
        <w:rPr>
          <w:rFonts w:ascii="Arial" w:hAnsi="Arial" w:cs="Arial"/>
        </w:rPr>
        <w:t>o której mowa w ust. 4 nastąpi nie później niż w ostatnim dniu ważności dotychczasowego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zabezpieczenia.</w:t>
      </w:r>
    </w:p>
    <w:p w14:paraId="3A5F35CA" w14:textId="7866D2F9" w:rsidR="007E5D38" w:rsidRPr="004E273D" w:rsidRDefault="007E5D38" w:rsidP="004E273D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jc w:val="left"/>
        <w:rPr>
          <w:rFonts w:ascii="Arial" w:hAnsi="Arial" w:cs="Arial"/>
        </w:rPr>
      </w:pPr>
      <w:r w:rsidRPr="004E273D">
        <w:rPr>
          <w:rFonts w:ascii="Arial" w:hAnsi="Arial" w:cs="Arial"/>
        </w:rPr>
        <w:t>Zabezpieczenie należytego wykonania umowy podlega zwrotowi na rzecz</w:t>
      </w:r>
      <w:r w:rsidRPr="004E273D">
        <w:rPr>
          <w:rFonts w:ascii="Arial" w:hAnsi="Arial" w:cs="Arial"/>
          <w:spacing w:val="-22"/>
        </w:rPr>
        <w:t xml:space="preserve"> </w:t>
      </w:r>
      <w:r w:rsidR="000974E3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:</w:t>
      </w:r>
    </w:p>
    <w:p w14:paraId="719F6AEF" w14:textId="17C8348A" w:rsidR="007E5D38" w:rsidRPr="004E273D" w:rsidRDefault="007E5D38" w:rsidP="004E273D">
      <w:pPr>
        <w:pStyle w:val="Akapitzlist3"/>
        <w:numPr>
          <w:ilvl w:val="1"/>
          <w:numId w:val="12"/>
        </w:numPr>
        <w:tabs>
          <w:tab w:val="left" w:pos="1180"/>
        </w:tabs>
        <w:spacing w:before="1" w:line="276" w:lineRule="auto"/>
        <w:ind w:right="116"/>
        <w:rPr>
          <w:rFonts w:ascii="Arial" w:hAnsi="Arial" w:cs="Arial"/>
        </w:rPr>
      </w:pPr>
      <w:r w:rsidRPr="004E273D">
        <w:rPr>
          <w:rFonts w:ascii="Arial" w:hAnsi="Arial" w:cs="Arial"/>
        </w:rPr>
        <w:t>70% - w ciągu 30 dni od dnia wykonania zamówien</w:t>
      </w:r>
      <w:r w:rsidR="000974E3" w:rsidRPr="004E273D">
        <w:rPr>
          <w:rFonts w:ascii="Arial" w:hAnsi="Arial" w:cs="Arial"/>
        </w:rPr>
        <w:t>ia i uznania przez Zamawiającego</w:t>
      </w:r>
      <w:r w:rsidRPr="004E273D">
        <w:rPr>
          <w:rFonts w:ascii="Arial" w:hAnsi="Arial" w:cs="Arial"/>
        </w:rPr>
        <w:t xml:space="preserve"> za należycie wykonane, a potwierdzone protokołem końcowego odbioru</w:t>
      </w:r>
      <w:r w:rsidRPr="004E273D">
        <w:rPr>
          <w:rFonts w:ascii="Arial" w:hAnsi="Arial" w:cs="Arial"/>
          <w:spacing w:val="-1"/>
        </w:rPr>
        <w:t xml:space="preserve"> </w:t>
      </w:r>
      <w:r w:rsidRPr="004E273D">
        <w:rPr>
          <w:rFonts w:ascii="Arial" w:hAnsi="Arial" w:cs="Arial"/>
        </w:rPr>
        <w:t>robót,</w:t>
      </w:r>
    </w:p>
    <w:p w14:paraId="0BD649E4" w14:textId="7468F74B" w:rsidR="007E5D38" w:rsidRPr="004E273D" w:rsidRDefault="007E5D38" w:rsidP="004E273D">
      <w:pPr>
        <w:pStyle w:val="Akapitzlist3"/>
        <w:numPr>
          <w:ilvl w:val="1"/>
          <w:numId w:val="12"/>
        </w:numPr>
        <w:tabs>
          <w:tab w:val="left" w:pos="1180"/>
        </w:tabs>
        <w:spacing w:line="276" w:lineRule="auto"/>
        <w:ind w:right="125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pozostała</w:t>
      </w:r>
      <w:proofErr w:type="gramEnd"/>
      <w:r w:rsidRPr="004E273D">
        <w:rPr>
          <w:rFonts w:ascii="Arial" w:hAnsi="Arial" w:cs="Arial"/>
        </w:rPr>
        <w:t xml:space="preserve"> kwota</w:t>
      </w:r>
      <w:r w:rsidR="004D537D" w:rsidRPr="004E273D">
        <w:rPr>
          <w:rFonts w:ascii="Arial" w:hAnsi="Arial" w:cs="Arial"/>
        </w:rPr>
        <w:t xml:space="preserve"> tj. 30%</w:t>
      </w:r>
      <w:r w:rsidRPr="004E273D">
        <w:rPr>
          <w:rFonts w:ascii="Arial" w:hAnsi="Arial" w:cs="Arial"/>
        </w:rPr>
        <w:t xml:space="preserve"> zostanie zwrócona nie później niż w 15 dniu po upływie okresu rękojmi za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  <w:spacing w:val="-4"/>
        </w:rPr>
        <w:t>wady lub gwarancji.</w:t>
      </w:r>
    </w:p>
    <w:p w14:paraId="64155194" w14:textId="45DB2EC4" w:rsidR="007E5D38" w:rsidRPr="004E273D" w:rsidRDefault="007E5D38" w:rsidP="004E273D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2"/>
        <w:rPr>
          <w:rFonts w:ascii="Arial" w:hAnsi="Arial" w:cs="Arial"/>
        </w:rPr>
      </w:pPr>
      <w:r w:rsidRPr="004E273D">
        <w:rPr>
          <w:rFonts w:ascii="Arial" w:hAnsi="Arial" w:cs="Arial"/>
        </w:rPr>
        <w:t>Jeżeli zabezpieczenie należytego wykonania umowy wn</w:t>
      </w:r>
      <w:r w:rsidR="000974E3" w:rsidRPr="004E273D">
        <w:rPr>
          <w:rFonts w:ascii="Arial" w:hAnsi="Arial" w:cs="Arial"/>
        </w:rPr>
        <w:t>iesiono w pieniądzu, Zamawiający</w:t>
      </w:r>
      <w:r w:rsidRPr="004E273D">
        <w:rPr>
          <w:rFonts w:ascii="Arial" w:hAnsi="Arial" w:cs="Arial"/>
        </w:rPr>
        <w:t xml:space="preserve"> zwraca je wraz z odsetkami wynikającymi z umowy rachunku bankowego, na którym było przechowywane, pomniejszone o koszty prowadzenia rachunku oraz prowizji bankowej za przelew pieniędzy na rachunek</w:t>
      </w:r>
      <w:r w:rsidRPr="004E273D">
        <w:rPr>
          <w:rFonts w:ascii="Arial" w:hAnsi="Arial" w:cs="Arial"/>
          <w:spacing w:val="-5"/>
        </w:rPr>
        <w:t xml:space="preserve"> </w:t>
      </w:r>
      <w:r w:rsidR="000974E3" w:rsidRPr="004E273D">
        <w:rPr>
          <w:rFonts w:ascii="Arial" w:hAnsi="Arial" w:cs="Arial"/>
          <w:spacing w:val="-6"/>
        </w:rPr>
        <w:t>Wykonawcy</w:t>
      </w:r>
      <w:r w:rsidRPr="004E273D">
        <w:rPr>
          <w:rFonts w:ascii="Arial" w:hAnsi="Arial" w:cs="Arial"/>
          <w:spacing w:val="-6"/>
        </w:rPr>
        <w:t>.</w:t>
      </w:r>
    </w:p>
    <w:p w14:paraId="20E783E4" w14:textId="4F847343" w:rsidR="007E5D38" w:rsidRPr="004E273D" w:rsidRDefault="007E5D38" w:rsidP="004E273D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06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 przypadku opóźnienia w zakończeniu realizacji przedmiotu niniejszej umowy w stosunku do umownego terminu, </w:t>
      </w:r>
      <w:r w:rsidR="00C41B2F" w:rsidRPr="004E273D">
        <w:rPr>
          <w:rFonts w:ascii="Arial" w:hAnsi="Arial" w:cs="Arial"/>
          <w:spacing w:val="-3"/>
        </w:rPr>
        <w:t>Wykonawca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zobowiązany jest przedłużyć o stosowny okres termin ważności zabezpie</w:t>
      </w:r>
      <w:r w:rsidR="00C41B2F" w:rsidRPr="004E273D">
        <w:rPr>
          <w:rFonts w:ascii="Arial" w:hAnsi="Arial" w:cs="Arial"/>
        </w:rPr>
        <w:t>czenia i złożyć je Zamawiającemu</w:t>
      </w:r>
      <w:r w:rsidRPr="004E273D">
        <w:rPr>
          <w:rFonts w:ascii="Arial" w:hAnsi="Arial" w:cs="Arial"/>
        </w:rPr>
        <w:t xml:space="preserve"> pod rygorem wstrzymania zapłaty wynagrodzenia albo możliwości sfinansowania brakującej kwoty zabe</w:t>
      </w:r>
      <w:r w:rsidR="00C41B2F" w:rsidRPr="004E273D">
        <w:rPr>
          <w:rFonts w:ascii="Arial" w:hAnsi="Arial" w:cs="Arial"/>
        </w:rPr>
        <w:t>zpieczenia z należnego Wykonawcy</w:t>
      </w:r>
      <w:r w:rsidRPr="004E273D">
        <w:rPr>
          <w:rFonts w:ascii="Arial" w:hAnsi="Arial" w:cs="Arial"/>
          <w:spacing w:val="-15"/>
        </w:rPr>
        <w:t xml:space="preserve"> </w:t>
      </w:r>
      <w:r w:rsidRPr="004E273D">
        <w:rPr>
          <w:rFonts w:ascii="Arial" w:hAnsi="Arial" w:cs="Arial"/>
        </w:rPr>
        <w:t>wynagrodzenia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poprzez</w:t>
      </w:r>
      <w:r w:rsidRPr="004E273D">
        <w:rPr>
          <w:rFonts w:ascii="Arial" w:hAnsi="Arial" w:cs="Arial"/>
          <w:spacing w:val="-7"/>
        </w:rPr>
        <w:t xml:space="preserve"> </w:t>
      </w:r>
      <w:r w:rsidRPr="004E273D">
        <w:rPr>
          <w:rFonts w:ascii="Arial" w:hAnsi="Arial" w:cs="Arial"/>
        </w:rPr>
        <w:t>jego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potrącenie</w:t>
      </w:r>
      <w:r w:rsidRPr="004E273D">
        <w:rPr>
          <w:rFonts w:ascii="Arial" w:hAnsi="Arial" w:cs="Arial"/>
          <w:spacing w:val="-7"/>
        </w:rPr>
        <w:t xml:space="preserve"> </w:t>
      </w:r>
      <w:r w:rsidRPr="004E273D">
        <w:rPr>
          <w:rFonts w:ascii="Arial" w:hAnsi="Arial" w:cs="Arial"/>
        </w:rPr>
        <w:t>(wyboru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dokonuje</w:t>
      </w:r>
      <w:r w:rsidRPr="004E273D">
        <w:rPr>
          <w:rFonts w:ascii="Arial" w:hAnsi="Arial" w:cs="Arial"/>
          <w:spacing w:val="-5"/>
        </w:rPr>
        <w:t xml:space="preserve"> </w:t>
      </w:r>
      <w:r w:rsidR="00C41B2F" w:rsidRPr="004E273D">
        <w:rPr>
          <w:rFonts w:ascii="Arial" w:hAnsi="Arial" w:cs="Arial"/>
        </w:rPr>
        <w:t>Zamawiający</w:t>
      </w:r>
      <w:r w:rsidRPr="004E273D">
        <w:rPr>
          <w:rFonts w:ascii="Arial" w:hAnsi="Arial" w:cs="Arial"/>
        </w:rPr>
        <w:t>).</w:t>
      </w:r>
    </w:p>
    <w:p w14:paraId="6CBB9598" w14:textId="4D28693E" w:rsidR="007E5D38" w:rsidRPr="004E273D" w:rsidRDefault="007E5D38" w:rsidP="004E273D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3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 przypadku nie wywiązania się przez </w:t>
      </w:r>
      <w:r w:rsidR="00C41B2F" w:rsidRPr="004E273D">
        <w:rPr>
          <w:rFonts w:ascii="Arial" w:hAnsi="Arial" w:cs="Arial"/>
          <w:spacing w:val="-3"/>
        </w:rPr>
        <w:t>Wykonawcę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 xml:space="preserve">z zobowiązania należytego wykonania </w:t>
      </w:r>
      <w:r w:rsidRPr="004E273D">
        <w:rPr>
          <w:rFonts w:ascii="Arial" w:hAnsi="Arial" w:cs="Arial"/>
          <w:spacing w:val="-3"/>
        </w:rPr>
        <w:t xml:space="preserve">umowy, </w:t>
      </w:r>
      <w:r w:rsidRPr="004E273D">
        <w:rPr>
          <w:rFonts w:ascii="Arial" w:hAnsi="Arial" w:cs="Arial"/>
        </w:rPr>
        <w:t>kwota zabezpieczenia tego zobowiązania pozostaje do dyspozycji</w:t>
      </w:r>
      <w:r w:rsidRPr="004E273D">
        <w:rPr>
          <w:rFonts w:ascii="Arial" w:hAnsi="Arial" w:cs="Arial"/>
          <w:spacing w:val="-37"/>
        </w:rPr>
        <w:t xml:space="preserve"> </w:t>
      </w:r>
      <w:r w:rsidR="00C41B2F" w:rsidRPr="004E273D">
        <w:rPr>
          <w:rFonts w:ascii="Arial" w:hAnsi="Arial" w:cs="Arial"/>
        </w:rPr>
        <w:t>Zamawiającego</w:t>
      </w:r>
      <w:r w:rsidRPr="004E273D">
        <w:rPr>
          <w:rFonts w:ascii="Arial" w:hAnsi="Arial" w:cs="Arial"/>
        </w:rPr>
        <w:t>.</w:t>
      </w:r>
    </w:p>
    <w:p w14:paraId="185F8DD1" w14:textId="77777777" w:rsidR="00C7357B" w:rsidRPr="004E273D" w:rsidRDefault="00C7357B" w:rsidP="004E273D">
      <w:pPr>
        <w:pStyle w:val="Akapitzlist3"/>
        <w:tabs>
          <w:tab w:val="left" w:pos="460"/>
        </w:tabs>
        <w:spacing w:line="276" w:lineRule="auto"/>
        <w:ind w:right="123" w:firstLine="0"/>
        <w:rPr>
          <w:rFonts w:ascii="Arial" w:hAnsi="Arial" w:cs="Arial"/>
        </w:rPr>
      </w:pPr>
    </w:p>
    <w:p w14:paraId="7366EB44" w14:textId="546DAA4F" w:rsidR="007E5D38" w:rsidRPr="004E273D" w:rsidRDefault="00670347" w:rsidP="004E273D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8</w:t>
      </w:r>
    </w:p>
    <w:p w14:paraId="4E5C8411" w14:textId="77777777" w:rsidR="007E5D38" w:rsidRPr="004E273D" w:rsidRDefault="007E5D38" w:rsidP="004E273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PODWYKONAWCY</w:t>
      </w:r>
    </w:p>
    <w:p w14:paraId="4E435D76" w14:textId="2E466438" w:rsidR="007E5D38" w:rsidRPr="004E273D" w:rsidRDefault="00C41B2F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Przedmiot umowy Wykonawca</w:t>
      </w:r>
      <w:r w:rsidR="007E5D38" w:rsidRPr="004E273D">
        <w:rPr>
          <w:rFonts w:ascii="Arial" w:hAnsi="Arial" w:cs="Arial"/>
        </w:rPr>
        <w:t xml:space="preserve"> wykona samodzielnie, bądź z </w:t>
      </w:r>
      <w:r w:rsidR="008048D8" w:rsidRPr="004E273D">
        <w:rPr>
          <w:rFonts w:ascii="Arial" w:hAnsi="Arial" w:cs="Arial"/>
        </w:rPr>
        <w:t>pomocą podwykonawców, zgodnie z </w:t>
      </w:r>
      <w:r w:rsidR="007E5D38" w:rsidRPr="004E273D">
        <w:rPr>
          <w:rFonts w:ascii="Arial" w:hAnsi="Arial" w:cs="Arial"/>
        </w:rPr>
        <w:t>ofertą</w:t>
      </w:r>
      <w:r w:rsidR="007E5D38" w:rsidRPr="004E273D">
        <w:rPr>
          <w:rFonts w:ascii="Arial" w:hAnsi="Arial" w:cs="Arial"/>
          <w:spacing w:val="-2"/>
        </w:rPr>
        <w:t xml:space="preserve"> </w:t>
      </w:r>
      <w:r w:rsidR="007E5D38" w:rsidRPr="004E273D">
        <w:rPr>
          <w:rFonts w:ascii="Arial" w:hAnsi="Arial" w:cs="Arial"/>
        </w:rPr>
        <w:t>przetargową.</w:t>
      </w:r>
    </w:p>
    <w:p w14:paraId="0965572E" w14:textId="6A9F1D58" w:rsidR="007E5D38" w:rsidRPr="004E273D" w:rsidRDefault="00C41B2F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6"/>
        <w:rPr>
          <w:rFonts w:ascii="Arial" w:hAnsi="Arial" w:cs="Arial"/>
        </w:rPr>
      </w:pPr>
      <w:r w:rsidRPr="004E273D">
        <w:rPr>
          <w:rFonts w:ascii="Arial" w:hAnsi="Arial" w:cs="Arial"/>
        </w:rPr>
        <w:t>Wykonawca, podwykonawca lub dalszy p</w:t>
      </w:r>
      <w:r w:rsidR="007E5D38" w:rsidRPr="004E273D">
        <w:rPr>
          <w:rFonts w:ascii="Arial" w:hAnsi="Arial" w:cs="Arial"/>
        </w:rPr>
        <w:t>odwykonawca zamówienia na roboty budowlane, zamierzający zawrzeć umowę o roboty budowlane, jest obowiązany, w trakcie realizacji zamówienia publicznego na roboty budowlane do pr</w:t>
      </w:r>
      <w:r w:rsidRPr="004E273D">
        <w:rPr>
          <w:rFonts w:ascii="Arial" w:hAnsi="Arial" w:cs="Arial"/>
        </w:rPr>
        <w:t>zedłożenia Zamawiającemu</w:t>
      </w:r>
      <w:r w:rsidR="007E5D38" w:rsidRPr="004E273D">
        <w:rPr>
          <w:rFonts w:ascii="Arial" w:hAnsi="Arial" w:cs="Arial"/>
        </w:rPr>
        <w:t xml:space="preserve"> za pośrednictwem inspektora nadzoru inwestorskiego, projektu umowy lub projektu zmian tej umowy wraz z wyceną kosztor</w:t>
      </w:r>
      <w:r w:rsidR="00F715F2" w:rsidRPr="004E273D">
        <w:rPr>
          <w:rFonts w:ascii="Arial" w:hAnsi="Arial" w:cs="Arial"/>
        </w:rPr>
        <w:t>ysową zakresu robót, przy czym podwykonawca lub dalszy p</w:t>
      </w:r>
      <w:r w:rsidR="007E5D38" w:rsidRPr="004E273D">
        <w:rPr>
          <w:rFonts w:ascii="Arial" w:hAnsi="Arial" w:cs="Arial"/>
        </w:rPr>
        <w:t xml:space="preserve">odwykonawca jest obowiązany dołączyć zgodę </w:t>
      </w:r>
      <w:r w:rsidRPr="004E273D">
        <w:rPr>
          <w:rFonts w:ascii="Arial" w:hAnsi="Arial" w:cs="Arial"/>
          <w:spacing w:val="-2"/>
        </w:rPr>
        <w:t>Wykonawcy</w:t>
      </w:r>
      <w:r w:rsidR="007E5D38" w:rsidRPr="004E273D">
        <w:rPr>
          <w:rFonts w:ascii="Arial" w:hAnsi="Arial" w:cs="Arial"/>
          <w:spacing w:val="-2"/>
        </w:rPr>
        <w:t xml:space="preserve"> </w:t>
      </w:r>
      <w:r w:rsidR="007E5D38" w:rsidRPr="004E273D">
        <w:rPr>
          <w:rFonts w:ascii="Arial" w:hAnsi="Arial" w:cs="Arial"/>
        </w:rPr>
        <w:t>na zawarcie umowy o podwykonawstwo o treści zgodnej z projektem umowy lub projektem zmian tej</w:t>
      </w:r>
      <w:r w:rsidR="007E5D38" w:rsidRPr="004E273D">
        <w:rPr>
          <w:rFonts w:ascii="Arial" w:hAnsi="Arial" w:cs="Arial"/>
          <w:spacing w:val="-15"/>
        </w:rPr>
        <w:t xml:space="preserve"> </w:t>
      </w:r>
      <w:r w:rsidR="007E5D38" w:rsidRPr="004E273D">
        <w:rPr>
          <w:rFonts w:ascii="Arial" w:hAnsi="Arial" w:cs="Arial"/>
          <w:spacing w:val="-4"/>
        </w:rPr>
        <w:t>umowy.</w:t>
      </w:r>
    </w:p>
    <w:p w14:paraId="0FCE34FD" w14:textId="1C6752D2" w:rsidR="007E5D38" w:rsidRPr="004E273D" w:rsidRDefault="00F715F2" w:rsidP="004E273D">
      <w:pPr>
        <w:pStyle w:val="Akapitzlist3"/>
        <w:numPr>
          <w:ilvl w:val="0"/>
          <w:numId w:val="11"/>
        </w:numPr>
        <w:tabs>
          <w:tab w:val="left" w:pos="460"/>
        </w:tabs>
        <w:spacing w:before="1" w:line="276" w:lineRule="auto"/>
        <w:jc w:val="left"/>
        <w:rPr>
          <w:rFonts w:ascii="Arial" w:hAnsi="Arial" w:cs="Arial"/>
        </w:rPr>
      </w:pPr>
      <w:r w:rsidRPr="004E273D">
        <w:rPr>
          <w:rFonts w:ascii="Arial" w:hAnsi="Arial" w:cs="Arial"/>
        </w:rPr>
        <w:t>Umowa z podwykonawcą lub dalszym p</w:t>
      </w:r>
      <w:r w:rsidR="007E5D38" w:rsidRPr="004E273D">
        <w:rPr>
          <w:rFonts w:ascii="Arial" w:hAnsi="Arial" w:cs="Arial"/>
        </w:rPr>
        <w:t>odwykonawcą powinna stanowić w szczególności,</w:t>
      </w:r>
      <w:r w:rsidR="007E5D38" w:rsidRPr="004E273D">
        <w:rPr>
          <w:rFonts w:ascii="Arial" w:hAnsi="Arial" w:cs="Arial"/>
          <w:spacing w:val="-21"/>
        </w:rPr>
        <w:t xml:space="preserve"> </w:t>
      </w:r>
      <w:r w:rsidR="007E5D38" w:rsidRPr="004E273D">
        <w:rPr>
          <w:rFonts w:ascii="Arial" w:hAnsi="Arial" w:cs="Arial"/>
        </w:rPr>
        <w:t>iż:</w:t>
      </w:r>
    </w:p>
    <w:p w14:paraId="74D38701" w14:textId="440BB901" w:rsidR="007E5D38" w:rsidRPr="004E273D" w:rsidRDefault="00F715F2" w:rsidP="004E273D">
      <w:pPr>
        <w:pStyle w:val="Akapitzlist3"/>
        <w:numPr>
          <w:ilvl w:val="1"/>
          <w:numId w:val="11"/>
        </w:numPr>
        <w:tabs>
          <w:tab w:val="left" w:pos="1180"/>
        </w:tabs>
        <w:spacing w:before="78" w:line="276" w:lineRule="auto"/>
        <w:ind w:right="115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termin</w:t>
      </w:r>
      <w:proofErr w:type="gramEnd"/>
      <w:r w:rsidRPr="004E273D">
        <w:rPr>
          <w:rFonts w:ascii="Arial" w:hAnsi="Arial" w:cs="Arial"/>
        </w:rPr>
        <w:t xml:space="preserve"> zapłaty wynagrodzenia podwykonawcy lub dalszemu p</w:t>
      </w:r>
      <w:r w:rsidR="007E5D38" w:rsidRPr="004E273D">
        <w:rPr>
          <w:rFonts w:ascii="Arial" w:hAnsi="Arial" w:cs="Arial"/>
        </w:rPr>
        <w:t xml:space="preserve">odwykonawcy nie może być dłuższy niż 30 dni od dnia doręczenia </w:t>
      </w:r>
      <w:r w:rsidRPr="004E273D">
        <w:rPr>
          <w:rFonts w:ascii="Arial" w:hAnsi="Arial" w:cs="Arial"/>
          <w:spacing w:val="-5"/>
        </w:rPr>
        <w:t>Wykonawcy</w:t>
      </w:r>
      <w:r w:rsidR="007E5D38" w:rsidRPr="004E273D">
        <w:rPr>
          <w:rFonts w:ascii="Arial" w:hAnsi="Arial" w:cs="Arial"/>
          <w:spacing w:val="-5"/>
        </w:rPr>
        <w:t xml:space="preserve">, </w:t>
      </w:r>
      <w:r w:rsidRPr="004E273D">
        <w:rPr>
          <w:rFonts w:ascii="Arial" w:hAnsi="Arial" w:cs="Arial"/>
        </w:rPr>
        <w:t>podwykonawcy lub dalszemu p</w:t>
      </w:r>
      <w:r w:rsidR="007E5D38" w:rsidRPr="004E273D">
        <w:rPr>
          <w:rFonts w:ascii="Arial" w:hAnsi="Arial" w:cs="Arial"/>
        </w:rPr>
        <w:t xml:space="preserve">odwykonawcy faktury </w:t>
      </w:r>
      <w:r w:rsidR="007E5D38" w:rsidRPr="004E273D">
        <w:rPr>
          <w:rFonts w:ascii="Arial" w:hAnsi="Arial" w:cs="Arial"/>
          <w:spacing w:val="-19"/>
        </w:rPr>
        <w:t xml:space="preserve">VAT </w:t>
      </w:r>
      <w:r w:rsidR="007E5D38" w:rsidRPr="004E273D">
        <w:rPr>
          <w:rFonts w:ascii="Arial" w:hAnsi="Arial" w:cs="Arial"/>
        </w:rPr>
        <w:t>lub rachunku, potwi</w:t>
      </w:r>
      <w:r w:rsidRPr="004E273D">
        <w:rPr>
          <w:rFonts w:ascii="Arial" w:hAnsi="Arial" w:cs="Arial"/>
        </w:rPr>
        <w:t xml:space="preserve">erdzających wykonanie zleconej </w:t>
      </w:r>
      <w:r w:rsidRPr="004E273D">
        <w:rPr>
          <w:rFonts w:ascii="Arial" w:hAnsi="Arial" w:cs="Arial"/>
        </w:rPr>
        <w:lastRenderedPageBreak/>
        <w:t>podwykonawcy lub dalszemu p</w:t>
      </w:r>
      <w:r w:rsidR="007E5D38" w:rsidRPr="004E273D">
        <w:rPr>
          <w:rFonts w:ascii="Arial" w:hAnsi="Arial" w:cs="Arial"/>
        </w:rPr>
        <w:t xml:space="preserve">odwykonawcy: </w:t>
      </w:r>
      <w:r w:rsidR="007E5D38" w:rsidRPr="004E273D">
        <w:rPr>
          <w:rFonts w:ascii="Arial" w:hAnsi="Arial" w:cs="Arial"/>
          <w:spacing w:val="-3"/>
        </w:rPr>
        <w:t xml:space="preserve">dostawy, </w:t>
      </w:r>
      <w:r w:rsidR="007E5D38" w:rsidRPr="004E273D">
        <w:rPr>
          <w:rFonts w:ascii="Arial" w:hAnsi="Arial" w:cs="Arial"/>
        </w:rPr>
        <w:t>usługi lub roboty</w:t>
      </w:r>
      <w:r w:rsidR="007E5D38" w:rsidRPr="004E273D">
        <w:rPr>
          <w:rFonts w:ascii="Arial" w:hAnsi="Arial" w:cs="Arial"/>
          <w:spacing w:val="-14"/>
        </w:rPr>
        <w:t xml:space="preserve"> </w:t>
      </w:r>
      <w:r w:rsidR="007E5D38" w:rsidRPr="004E273D">
        <w:rPr>
          <w:rFonts w:ascii="Arial" w:hAnsi="Arial" w:cs="Arial"/>
        </w:rPr>
        <w:t>budowlanej,</w:t>
      </w:r>
    </w:p>
    <w:p w14:paraId="71EF1AEF" w14:textId="2BCE3484" w:rsidR="007E5D38" w:rsidRPr="004E273D" w:rsidRDefault="00F715F2" w:rsidP="004E273D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5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przedmiotem</w:t>
      </w:r>
      <w:proofErr w:type="gramEnd"/>
      <w:r w:rsidRPr="004E273D">
        <w:rPr>
          <w:rFonts w:ascii="Arial" w:hAnsi="Arial" w:cs="Arial"/>
        </w:rPr>
        <w:t xml:space="preserve"> u</w:t>
      </w:r>
      <w:r w:rsidR="007E5D38" w:rsidRPr="004E273D">
        <w:rPr>
          <w:rFonts w:ascii="Arial" w:hAnsi="Arial" w:cs="Arial"/>
        </w:rPr>
        <w:t>mowy o podwykonawstwo jest wyłącznie wykonanie, odpowiednio: robót budowlanych, dostaw lub usług, które ściśle odpowiadają</w:t>
      </w:r>
      <w:r w:rsidRPr="004E273D">
        <w:rPr>
          <w:rFonts w:ascii="Arial" w:hAnsi="Arial" w:cs="Arial"/>
        </w:rPr>
        <w:t xml:space="preserve"> części zamówienia określonego u</w:t>
      </w:r>
      <w:r w:rsidR="007E5D38" w:rsidRPr="004E273D">
        <w:rPr>
          <w:rFonts w:ascii="Arial" w:hAnsi="Arial" w:cs="Arial"/>
        </w:rPr>
        <w:t>mo</w:t>
      </w:r>
      <w:r w:rsidRPr="004E273D">
        <w:rPr>
          <w:rFonts w:ascii="Arial" w:hAnsi="Arial" w:cs="Arial"/>
        </w:rPr>
        <w:t>wą zawartą pomiędzy Zamawiającym</w:t>
      </w:r>
      <w:r w:rsidR="007E5D38" w:rsidRPr="004E273D">
        <w:rPr>
          <w:rFonts w:ascii="Arial" w:hAnsi="Arial" w:cs="Arial"/>
        </w:rPr>
        <w:t xml:space="preserve"> a</w:t>
      </w:r>
      <w:r w:rsidR="007E5D38"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Wykonawcą</w:t>
      </w:r>
      <w:r w:rsidR="007E5D38" w:rsidRPr="004E273D">
        <w:rPr>
          <w:rFonts w:ascii="Arial" w:hAnsi="Arial" w:cs="Arial"/>
        </w:rPr>
        <w:t>,</w:t>
      </w:r>
    </w:p>
    <w:p w14:paraId="7CE9407A" w14:textId="6BC1C84B" w:rsidR="007E5D38" w:rsidRPr="004E273D" w:rsidRDefault="00F715F2" w:rsidP="004E273D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5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wykonanie</w:t>
      </w:r>
      <w:proofErr w:type="gramEnd"/>
      <w:r w:rsidRPr="004E273D">
        <w:rPr>
          <w:rFonts w:ascii="Arial" w:hAnsi="Arial" w:cs="Arial"/>
        </w:rPr>
        <w:t xml:space="preserve"> przedmiotu u</w:t>
      </w:r>
      <w:r w:rsidR="007E5D38" w:rsidRPr="004E273D">
        <w:rPr>
          <w:rFonts w:ascii="Arial" w:hAnsi="Arial" w:cs="Arial"/>
        </w:rPr>
        <w:t>mowy o podwykonawstwo zostaje określone, na co najmniej takim p</w:t>
      </w:r>
      <w:r w:rsidRPr="004E273D">
        <w:rPr>
          <w:rFonts w:ascii="Arial" w:hAnsi="Arial" w:cs="Arial"/>
        </w:rPr>
        <w:t>oziomie jakości, jaki wynika z u</w:t>
      </w:r>
      <w:r w:rsidR="007E5D38" w:rsidRPr="004E273D">
        <w:rPr>
          <w:rFonts w:ascii="Arial" w:hAnsi="Arial" w:cs="Arial"/>
        </w:rPr>
        <w:t>mow</w:t>
      </w:r>
      <w:r w:rsidRPr="004E273D">
        <w:rPr>
          <w:rFonts w:ascii="Arial" w:hAnsi="Arial" w:cs="Arial"/>
        </w:rPr>
        <w:t>y zawartej pomiędzy Zamawiającym</w:t>
      </w:r>
      <w:r w:rsidR="007E5D38" w:rsidRPr="004E273D">
        <w:rPr>
          <w:rFonts w:ascii="Arial" w:hAnsi="Arial" w:cs="Arial"/>
        </w:rPr>
        <w:t xml:space="preserve"> a </w:t>
      </w:r>
      <w:r w:rsidRPr="004E273D">
        <w:rPr>
          <w:rFonts w:ascii="Arial" w:hAnsi="Arial" w:cs="Arial"/>
          <w:spacing w:val="-3"/>
        </w:rPr>
        <w:t>Wykonawcą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i powinno odpowiadać stosownym dla tego wyk</w:t>
      </w:r>
      <w:r w:rsidRPr="004E273D">
        <w:rPr>
          <w:rFonts w:ascii="Arial" w:hAnsi="Arial" w:cs="Arial"/>
        </w:rPr>
        <w:t>onania wymaganiom określonym w d</w:t>
      </w:r>
      <w:r w:rsidR="007E5D38" w:rsidRPr="004E273D">
        <w:rPr>
          <w:rFonts w:ascii="Arial" w:hAnsi="Arial" w:cs="Arial"/>
        </w:rPr>
        <w:t>oku</w:t>
      </w:r>
      <w:r w:rsidR="00EA45C1" w:rsidRPr="004E273D">
        <w:rPr>
          <w:rFonts w:ascii="Arial" w:hAnsi="Arial" w:cs="Arial"/>
        </w:rPr>
        <w:t xml:space="preserve">mentacji projektowej, </w:t>
      </w:r>
      <w:proofErr w:type="spellStart"/>
      <w:r w:rsidR="00EA45C1" w:rsidRPr="004E273D">
        <w:rPr>
          <w:rFonts w:ascii="Arial" w:hAnsi="Arial" w:cs="Arial"/>
        </w:rPr>
        <w:t>STWiOR</w:t>
      </w:r>
      <w:proofErr w:type="spellEnd"/>
      <w:r w:rsidR="00EA45C1" w:rsidRPr="004E273D">
        <w:rPr>
          <w:rFonts w:ascii="Arial" w:hAnsi="Arial" w:cs="Arial"/>
        </w:rPr>
        <w:t>, S</w:t>
      </w:r>
      <w:r w:rsidR="007E5D38" w:rsidRPr="004E273D">
        <w:rPr>
          <w:rFonts w:ascii="Arial" w:hAnsi="Arial" w:cs="Arial"/>
        </w:rPr>
        <w:t xml:space="preserve">WZ </w:t>
      </w:r>
      <w:r w:rsidR="00751853" w:rsidRPr="004E273D">
        <w:rPr>
          <w:rFonts w:ascii="Arial" w:hAnsi="Arial" w:cs="Arial"/>
        </w:rPr>
        <w:t>oraz standardom deklarowanym w o</w:t>
      </w:r>
      <w:r w:rsidR="007E5D38" w:rsidRPr="004E273D">
        <w:rPr>
          <w:rFonts w:ascii="Arial" w:hAnsi="Arial" w:cs="Arial"/>
        </w:rPr>
        <w:t>fercie</w:t>
      </w:r>
      <w:r w:rsidR="007E5D38" w:rsidRPr="004E273D">
        <w:rPr>
          <w:rFonts w:ascii="Arial" w:hAnsi="Arial" w:cs="Arial"/>
          <w:spacing w:val="-6"/>
        </w:rPr>
        <w:t xml:space="preserve"> </w:t>
      </w:r>
      <w:r w:rsidR="00751853" w:rsidRPr="004E273D">
        <w:rPr>
          <w:rFonts w:ascii="Arial" w:hAnsi="Arial" w:cs="Arial"/>
          <w:spacing w:val="-5"/>
        </w:rPr>
        <w:t>Wykonawcy</w:t>
      </w:r>
      <w:r w:rsidR="007E5D38" w:rsidRPr="004E273D">
        <w:rPr>
          <w:rFonts w:ascii="Arial" w:hAnsi="Arial" w:cs="Arial"/>
          <w:spacing w:val="-5"/>
        </w:rPr>
        <w:t>,</w:t>
      </w:r>
    </w:p>
    <w:p w14:paraId="1B5B79B0" w14:textId="5E628D09" w:rsidR="007E5D38" w:rsidRPr="004E273D" w:rsidRDefault="00751853" w:rsidP="004E273D">
      <w:pPr>
        <w:pStyle w:val="Akapitzlist3"/>
        <w:numPr>
          <w:ilvl w:val="1"/>
          <w:numId w:val="11"/>
        </w:numPr>
        <w:tabs>
          <w:tab w:val="left" w:pos="1180"/>
        </w:tabs>
        <w:spacing w:before="1" w:line="276" w:lineRule="auto"/>
        <w:ind w:right="117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okres</w:t>
      </w:r>
      <w:proofErr w:type="gramEnd"/>
      <w:r w:rsidRPr="004E273D">
        <w:rPr>
          <w:rFonts w:ascii="Arial" w:hAnsi="Arial" w:cs="Arial"/>
        </w:rPr>
        <w:t xml:space="preserve"> odpowiedzialności podwykonawcy lub dalszego p</w:t>
      </w:r>
      <w:r w:rsidR="007E5D38" w:rsidRPr="004E273D">
        <w:rPr>
          <w:rFonts w:ascii="Arial" w:hAnsi="Arial" w:cs="Arial"/>
        </w:rPr>
        <w:t xml:space="preserve">odwykonawcy za </w:t>
      </w:r>
      <w:r w:rsidR="007E5D38" w:rsidRPr="004E273D">
        <w:rPr>
          <w:rFonts w:ascii="Arial" w:hAnsi="Arial" w:cs="Arial"/>
          <w:spacing w:val="-5"/>
        </w:rPr>
        <w:t xml:space="preserve">wady </w:t>
      </w:r>
      <w:r w:rsidRPr="004E273D">
        <w:rPr>
          <w:rFonts w:ascii="Arial" w:hAnsi="Arial" w:cs="Arial"/>
        </w:rPr>
        <w:t>przedmiotu u</w:t>
      </w:r>
      <w:r w:rsidR="007E5D38" w:rsidRPr="004E273D">
        <w:rPr>
          <w:rFonts w:ascii="Arial" w:hAnsi="Arial" w:cs="Arial"/>
        </w:rPr>
        <w:t xml:space="preserve">mowy o podwykonawstwo, nie będzie krótszy od okresu odpowiedzialności za </w:t>
      </w:r>
      <w:r w:rsidRPr="004E273D">
        <w:rPr>
          <w:rFonts w:ascii="Arial" w:hAnsi="Arial" w:cs="Arial"/>
          <w:spacing w:val="-4"/>
        </w:rPr>
        <w:t>w</w:t>
      </w:r>
      <w:r w:rsidR="007E5D38" w:rsidRPr="004E273D">
        <w:rPr>
          <w:rFonts w:ascii="Arial" w:hAnsi="Arial" w:cs="Arial"/>
          <w:spacing w:val="-4"/>
        </w:rPr>
        <w:t xml:space="preserve">ady </w:t>
      </w:r>
      <w:r w:rsidR="007E5D38" w:rsidRPr="004E273D">
        <w:rPr>
          <w:rFonts w:ascii="Arial" w:hAnsi="Arial" w:cs="Arial"/>
        </w:rPr>
        <w:t xml:space="preserve">przedmiotu umowy </w:t>
      </w:r>
      <w:r w:rsidRPr="004E273D">
        <w:rPr>
          <w:rFonts w:ascii="Arial" w:hAnsi="Arial" w:cs="Arial"/>
          <w:spacing w:val="-2"/>
        </w:rPr>
        <w:t>Wykonawcy</w:t>
      </w:r>
      <w:r w:rsidR="007E5D38" w:rsidRPr="004E273D">
        <w:rPr>
          <w:rFonts w:ascii="Arial" w:hAnsi="Arial" w:cs="Arial"/>
          <w:spacing w:val="-2"/>
        </w:rPr>
        <w:t xml:space="preserve"> </w:t>
      </w:r>
      <w:r w:rsidR="00EF2F5C" w:rsidRPr="004E273D">
        <w:rPr>
          <w:rFonts w:ascii="Arial" w:hAnsi="Arial" w:cs="Arial"/>
        </w:rPr>
        <w:t>wobec</w:t>
      </w:r>
      <w:r w:rsidR="00EF2F5C" w:rsidRPr="004E273D">
        <w:rPr>
          <w:rFonts w:ascii="Arial" w:hAnsi="Arial" w:cs="Arial"/>
          <w:spacing w:val="-28"/>
        </w:rPr>
        <w:t xml:space="preserve"> </w:t>
      </w:r>
      <w:r w:rsidR="00AC4647" w:rsidRPr="004E273D">
        <w:rPr>
          <w:rFonts w:ascii="Arial" w:hAnsi="Arial" w:cs="Arial"/>
        </w:rPr>
        <w:t>Zamawiającego.</w:t>
      </w:r>
    </w:p>
    <w:p w14:paraId="1F582809" w14:textId="406A0BE3" w:rsidR="007E5D38" w:rsidRPr="004E273D" w:rsidRDefault="00751853" w:rsidP="004E273D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8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podwykonawca</w:t>
      </w:r>
      <w:proofErr w:type="gramEnd"/>
      <w:r w:rsidRPr="004E273D">
        <w:rPr>
          <w:rFonts w:ascii="Arial" w:hAnsi="Arial" w:cs="Arial"/>
        </w:rPr>
        <w:t xml:space="preserve"> lub dalszy p</w:t>
      </w:r>
      <w:r w:rsidR="007E5D38" w:rsidRPr="004E273D">
        <w:rPr>
          <w:rFonts w:ascii="Arial" w:hAnsi="Arial" w:cs="Arial"/>
        </w:rPr>
        <w:t>odwykonawca są zobowiązani</w:t>
      </w:r>
      <w:r w:rsidRPr="004E273D">
        <w:rPr>
          <w:rFonts w:ascii="Arial" w:hAnsi="Arial" w:cs="Arial"/>
        </w:rPr>
        <w:t xml:space="preserve"> do przedstawiania Zamawiającemu</w:t>
      </w:r>
      <w:r w:rsidR="007E5D38" w:rsidRPr="004E273D">
        <w:rPr>
          <w:rFonts w:ascii="Arial" w:hAnsi="Arial" w:cs="Arial"/>
        </w:rPr>
        <w:t xml:space="preserve"> na jego żądanie dokumentów, oświadczeń i wyjaśnień dotyczących realizacji umowy o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>podwykonawstwo.</w:t>
      </w:r>
    </w:p>
    <w:p w14:paraId="1404A59B" w14:textId="77777777" w:rsidR="007E5D38" w:rsidRPr="004E273D" w:rsidRDefault="007E5D38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jc w:val="left"/>
        <w:rPr>
          <w:rFonts w:ascii="Arial" w:hAnsi="Arial" w:cs="Arial"/>
        </w:rPr>
      </w:pPr>
      <w:r w:rsidRPr="004E273D">
        <w:rPr>
          <w:rFonts w:ascii="Arial" w:hAnsi="Arial" w:cs="Arial"/>
        </w:rPr>
        <w:t>Umowa o podwykonawstwo nie może zawierać</w:t>
      </w:r>
      <w:r w:rsidRPr="004E273D">
        <w:rPr>
          <w:rFonts w:ascii="Arial" w:hAnsi="Arial" w:cs="Arial"/>
          <w:spacing w:val="-12"/>
        </w:rPr>
        <w:t xml:space="preserve"> </w:t>
      </w:r>
      <w:r w:rsidRPr="004E273D">
        <w:rPr>
          <w:rFonts w:ascii="Arial" w:hAnsi="Arial" w:cs="Arial"/>
        </w:rPr>
        <w:t>postanowień:</w:t>
      </w:r>
    </w:p>
    <w:p w14:paraId="1151F7F7" w14:textId="527EC4BB" w:rsidR="007E5D38" w:rsidRPr="004E273D" w:rsidRDefault="007E5D38" w:rsidP="004E273D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u</w:t>
      </w:r>
      <w:r w:rsidR="00751853" w:rsidRPr="004E273D">
        <w:rPr>
          <w:rFonts w:ascii="Arial" w:hAnsi="Arial" w:cs="Arial"/>
        </w:rPr>
        <w:t>zależniających</w:t>
      </w:r>
      <w:proofErr w:type="gramEnd"/>
      <w:r w:rsidR="00751853" w:rsidRPr="004E273D">
        <w:rPr>
          <w:rFonts w:ascii="Arial" w:hAnsi="Arial" w:cs="Arial"/>
        </w:rPr>
        <w:t xml:space="preserve"> uzyskanie przez podwykonawcę lub dalszego podwykonawcę zapłaty od Wykonawcy lub p</w:t>
      </w:r>
      <w:r w:rsidRPr="004E273D">
        <w:rPr>
          <w:rFonts w:ascii="Arial" w:hAnsi="Arial" w:cs="Arial"/>
        </w:rPr>
        <w:t>odwyk</w:t>
      </w:r>
      <w:r w:rsidR="00751853" w:rsidRPr="004E273D">
        <w:rPr>
          <w:rFonts w:ascii="Arial" w:hAnsi="Arial" w:cs="Arial"/>
        </w:rPr>
        <w:t>onawcy za wykonanie przedmiotu u</w:t>
      </w:r>
      <w:r w:rsidRPr="004E273D">
        <w:rPr>
          <w:rFonts w:ascii="Arial" w:hAnsi="Arial" w:cs="Arial"/>
        </w:rPr>
        <w:t>mowy o podwykonawstw</w:t>
      </w:r>
      <w:r w:rsidR="00751853" w:rsidRPr="004E273D">
        <w:rPr>
          <w:rFonts w:ascii="Arial" w:hAnsi="Arial" w:cs="Arial"/>
        </w:rPr>
        <w:t>o od zapłaty przez Zamawiającego wynagrodzenia Wykonawcy</w:t>
      </w:r>
      <w:r w:rsidRPr="004E273D">
        <w:rPr>
          <w:rFonts w:ascii="Arial" w:hAnsi="Arial" w:cs="Arial"/>
        </w:rPr>
        <w:t xml:space="preserve"> lub odpowiednio od zapłaty przez </w:t>
      </w:r>
      <w:r w:rsidR="00751853" w:rsidRPr="004E273D">
        <w:rPr>
          <w:rFonts w:ascii="Arial" w:hAnsi="Arial" w:cs="Arial"/>
          <w:spacing w:val="-3"/>
        </w:rPr>
        <w:t>Wykonawcę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wynagrodzenia Podwykonawcy;</w:t>
      </w:r>
    </w:p>
    <w:p w14:paraId="10A26B3E" w14:textId="680D8E48" w:rsidR="007E5D38" w:rsidRPr="004E273D" w:rsidRDefault="007E5D38" w:rsidP="004E273D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2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uzależniających</w:t>
      </w:r>
      <w:proofErr w:type="gramEnd"/>
      <w:r w:rsidRPr="004E273D">
        <w:rPr>
          <w:rFonts w:ascii="Arial" w:hAnsi="Arial" w:cs="Arial"/>
        </w:rPr>
        <w:t xml:space="preserve"> zwrot kwot zabezpieczenia przez </w:t>
      </w:r>
      <w:r w:rsidR="00751853" w:rsidRPr="004E273D">
        <w:rPr>
          <w:rFonts w:ascii="Arial" w:hAnsi="Arial" w:cs="Arial"/>
          <w:spacing w:val="-3"/>
        </w:rPr>
        <w:t>Wykonawcę</w:t>
      </w:r>
      <w:r w:rsidRPr="004E273D">
        <w:rPr>
          <w:rFonts w:ascii="Arial" w:hAnsi="Arial" w:cs="Arial"/>
          <w:spacing w:val="-3"/>
        </w:rPr>
        <w:t xml:space="preserve"> </w:t>
      </w:r>
      <w:r w:rsidR="00751853" w:rsidRPr="004E273D">
        <w:rPr>
          <w:rFonts w:ascii="Arial" w:hAnsi="Arial" w:cs="Arial"/>
        </w:rPr>
        <w:t>p</w:t>
      </w:r>
      <w:r w:rsidRPr="004E273D">
        <w:rPr>
          <w:rFonts w:ascii="Arial" w:hAnsi="Arial" w:cs="Arial"/>
        </w:rPr>
        <w:t>odwykonawcy, od zwrotu zabezpieczenia nale</w:t>
      </w:r>
      <w:r w:rsidR="00751853" w:rsidRPr="004E273D">
        <w:rPr>
          <w:rFonts w:ascii="Arial" w:hAnsi="Arial" w:cs="Arial"/>
        </w:rPr>
        <w:t>żytego wykonania umowy Wykonawcy</w:t>
      </w:r>
      <w:r w:rsidR="006E5A90" w:rsidRPr="004E273D">
        <w:rPr>
          <w:rFonts w:ascii="Arial" w:hAnsi="Arial" w:cs="Arial"/>
        </w:rPr>
        <w:t xml:space="preserve"> przez Zamawiającego</w:t>
      </w:r>
      <w:r w:rsidRPr="004E273D">
        <w:rPr>
          <w:rFonts w:ascii="Arial" w:hAnsi="Arial" w:cs="Arial"/>
        </w:rPr>
        <w:t>.</w:t>
      </w:r>
    </w:p>
    <w:p w14:paraId="41F8D8F4" w14:textId="363AC64C" w:rsidR="007E5D38" w:rsidRPr="004E273D" w:rsidRDefault="006E5A90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w terminie 7 dni od dnia otrzymania projektu </w:t>
      </w:r>
      <w:r w:rsidR="007E5D38" w:rsidRPr="004E273D">
        <w:rPr>
          <w:rFonts w:ascii="Arial" w:hAnsi="Arial" w:cs="Arial"/>
          <w:spacing w:val="-3"/>
        </w:rPr>
        <w:t xml:space="preserve">umowy, </w:t>
      </w:r>
      <w:r w:rsidR="007E5D38" w:rsidRPr="004E273D">
        <w:rPr>
          <w:rFonts w:ascii="Arial" w:hAnsi="Arial" w:cs="Arial"/>
        </w:rPr>
        <w:t xml:space="preserve">zgłasza w formie pisemnej zastrzeżenia do projektu umowy o podwykonawstwo, której przedmiotem są roboty budowlane lub projektu zmian tej </w:t>
      </w:r>
      <w:r w:rsidR="007E5D38" w:rsidRPr="004E273D">
        <w:rPr>
          <w:rFonts w:ascii="Arial" w:hAnsi="Arial" w:cs="Arial"/>
          <w:spacing w:val="-4"/>
        </w:rPr>
        <w:t xml:space="preserve">umowy. </w:t>
      </w:r>
      <w:r w:rsidR="007E5D38" w:rsidRPr="004E273D">
        <w:rPr>
          <w:rFonts w:ascii="Arial" w:hAnsi="Arial" w:cs="Arial"/>
        </w:rPr>
        <w:t>Niezgłoszenie zastrzeżeń w określonym terminie uważa się za akceptację umowy lub zmian tej umowy przez</w:t>
      </w:r>
      <w:r w:rsidR="007E5D38" w:rsidRPr="004E273D">
        <w:rPr>
          <w:rFonts w:ascii="Arial" w:hAnsi="Arial" w:cs="Arial"/>
          <w:spacing w:val="-14"/>
        </w:rPr>
        <w:t xml:space="preserve"> </w:t>
      </w:r>
      <w:r w:rsidRPr="004E273D">
        <w:rPr>
          <w:rFonts w:ascii="Arial" w:hAnsi="Arial" w:cs="Arial"/>
        </w:rPr>
        <w:t>Zamawiającego</w:t>
      </w:r>
      <w:r w:rsidR="007E5D38" w:rsidRPr="004E273D">
        <w:rPr>
          <w:rFonts w:ascii="Arial" w:hAnsi="Arial" w:cs="Arial"/>
        </w:rPr>
        <w:t>.</w:t>
      </w:r>
    </w:p>
    <w:p w14:paraId="02A7E1A9" w14:textId="4D8CE51A" w:rsidR="007E5D38" w:rsidRPr="004E273D" w:rsidRDefault="006E5A90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Wykonawca, podwykonawca lub dalszy p</w:t>
      </w:r>
      <w:r w:rsidR="007E5D38" w:rsidRPr="004E273D">
        <w:rPr>
          <w:rFonts w:ascii="Arial" w:hAnsi="Arial" w:cs="Arial"/>
        </w:rPr>
        <w:t>odwykonawca zamówienia na roboty bu</w:t>
      </w:r>
      <w:r w:rsidRPr="004E273D">
        <w:rPr>
          <w:rFonts w:ascii="Arial" w:hAnsi="Arial" w:cs="Arial"/>
        </w:rPr>
        <w:t>dowlane przedkłada Zamawiającemu</w:t>
      </w:r>
      <w:r w:rsidR="007E5D38" w:rsidRPr="004E273D">
        <w:rPr>
          <w:rFonts w:ascii="Arial" w:hAnsi="Arial" w:cs="Arial"/>
        </w:rPr>
        <w:t xml:space="preserve"> poświadczoną za zgodność z or</w:t>
      </w:r>
      <w:r w:rsidR="00D95634" w:rsidRPr="004E273D">
        <w:rPr>
          <w:rFonts w:ascii="Arial" w:hAnsi="Arial" w:cs="Arial"/>
        </w:rPr>
        <w:t>yginałem kopię zawartej umowy o </w:t>
      </w:r>
      <w:r w:rsidR="007E5D38" w:rsidRPr="004E273D">
        <w:rPr>
          <w:rFonts w:ascii="Arial" w:hAnsi="Arial" w:cs="Arial"/>
        </w:rPr>
        <w:t>podwykonawstwo, której przedmiotem są roboty budowlane oraz jej zmian, w terminie 7 dni od dnia jej</w:t>
      </w:r>
      <w:r w:rsidR="007E5D38" w:rsidRPr="004E273D">
        <w:rPr>
          <w:rFonts w:ascii="Arial" w:hAnsi="Arial" w:cs="Arial"/>
          <w:spacing w:val="-28"/>
        </w:rPr>
        <w:t xml:space="preserve"> </w:t>
      </w:r>
      <w:r w:rsidR="007E5D38" w:rsidRPr="004E273D">
        <w:rPr>
          <w:rFonts w:ascii="Arial" w:hAnsi="Arial" w:cs="Arial"/>
        </w:rPr>
        <w:t>zawarcia.</w:t>
      </w:r>
    </w:p>
    <w:p w14:paraId="7D88BBC6" w14:textId="33041455" w:rsidR="007E5D38" w:rsidRPr="004E273D" w:rsidRDefault="00D95634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4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w terminie 7 dni zgłasza w formie pisemnej sprzeciw do umowy o podwykonawstwo, której przedmiotem są roboty budowlane lub zmian tej </w:t>
      </w:r>
      <w:r w:rsidR="007E5D38" w:rsidRPr="004E273D">
        <w:rPr>
          <w:rFonts w:ascii="Arial" w:hAnsi="Arial" w:cs="Arial"/>
          <w:spacing w:val="-3"/>
        </w:rPr>
        <w:t xml:space="preserve">umowy. </w:t>
      </w:r>
      <w:r w:rsidR="007E5D38" w:rsidRPr="004E273D">
        <w:rPr>
          <w:rFonts w:ascii="Arial" w:hAnsi="Arial" w:cs="Arial"/>
        </w:rPr>
        <w:t>Niezgłoszenie sprzeciwu w określonym terminie uważa się za akceptację umowy lub zmian tej umowy przez</w:t>
      </w:r>
      <w:r w:rsidR="007E5D38"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Zamawiającego</w:t>
      </w:r>
      <w:r w:rsidR="007E5D38" w:rsidRPr="004E273D">
        <w:rPr>
          <w:rFonts w:ascii="Arial" w:hAnsi="Arial" w:cs="Arial"/>
        </w:rPr>
        <w:t>.</w:t>
      </w:r>
    </w:p>
    <w:p w14:paraId="0198A1A8" w14:textId="4D08757D" w:rsidR="007E5D38" w:rsidRPr="004E273D" w:rsidRDefault="00D95634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Wykonawca, p</w:t>
      </w:r>
      <w:r w:rsidR="007E5D38" w:rsidRPr="004E273D">
        <w:rPr>
          <w:rFonts w:ascii="Arial" w:hAnsi="Arial" w:cs="Arial"/>
        </w:rPr>
        <w:t>odwykonawca lub dalsz</w:t>
      </w:r>
      <w:r w:rsidRPr="004E273D">
        <w:rPr>
          <w:rFonts w:ascii="Arial" w:hAnsi="Arial" w:cs="Arial"/>
        </w:rPr>
        <w:t>y p</w:t>
      </w:r>
      <w:r w:rsidR="007E5D38" w:rsidRPr="004E273D">
        <w:rPr>
          <w:rFonts w:ascii="Arial" w:hAnsi="Arial" w:cs="Arial"/>
        </w:rPr>
        <w:t>odwykonawca zamówienia na roboty bu</w:t>
      </w:r>
      <w:r w:rsidRPr="004E273D">
        <w:rPr>
          <w:rFonts w:ascii="Arial" w:hAnsi="Arial" w:cs="Arial"/>
        </w:rPr>
        <w:t>dowlane przedkłada Zamawiającemu</w:t>
      </w:r>
      <w:r w:rsidR="007E5D38" w:rsidRPr="004E273D">
        <w:rPr>
          <w:rFonts w:ascii="Arial" w:hAnsi="Arial" w:cs="Arial"/>
        </w:rPr>
        <w:t xml:space="preserve"> poświadczoną za zgodność z or</w:t>
      </w:r>
      <w:r w:rsidRPr="004E273D">
        <w:rPr>
          <w:rFonts w:ascii="Arial" w:hAnsi="Arial" w:cs="Arial"/>
        </w:rPr>
        <w:t>yginałem kopię zawartej umowy o </w:t>
      </w:r>
      <w:r w:rsidR="007E5D38" w:rsidRPr="004E273D">
        <w:rPr>
          <w:rFonts w:ascii="Arial" w:hAnsi="Arial" w:cs="Arial"/>
        </w:rPr>
        <w:t xml:space="preserve">podwykonawstwo, której przedmiotem są </w:t>
      </w:r>
      <w:r w:rsidR="007E5D38" w:rsidRPr="004E273D">
        <w:rPr>
          <w:rFonts w:ascii="Arial" w:hAnsi="Arial" w:cs="Arial"/>
          <w:spacing w:val="-3"/>
        </w:rPr>
        <w:t xml:space="preserve">dostawy, </w:t>
      </w:r>
      <w:r w:rsidR="007E5D38" w:rsidRPr="004E273D">
        <w:rPr>
          <w:rFonts w:ascii="Arial" w:hAnsi="Arial" w:cs="Arial"/>
        </w:rPr>
        <w:t xml:space="preserve">usługi oraz jej </w:t>
      </w:r>
      <w:r w:rsidR="007E5D38" w:rsidRPr="004E273D">
        <w:rPr>
          <w:rFonts w:ascii="Arial" w:hAnsi="Arial" w:cs="Arial"/>
          <w:spacing w:val="-3"/>
        </w:rPr>
        <w:t xml:space="preserve">zmiany, </w:t>
      </w:r>
      <w:r w:rsidR="007E5D38" w:rsidRPr="004E273D">
        <w:rPr>
          <w:rFonts w:ascii="Arial" w:hAnsi="Arial" w:cs="Arial"/>
        </w:rPr>
        <w:t>w terminie 7 dni od dnia jej zawarcia, z wyłączeniem umów o podwykonawstwo o wartości mniejszej niż 0,5% wartości umowy w sprawie zamówienia publicznego. Wyłączenie, o którym mowa w zdaniu pierwszym, nie dotyczy umów o podwykonawstwo o wartości większej niż 50 000 zł</w:t>
      </w:r>
      <w:r w:rsidR="007E5D38" w:rsidRPr="004E273D">
        <w:rPr>
          <w:rFonts w:ascii="Arial" w:hAnsi="Arial" w:cs="Arial"/>
          <w:spacing w:val="-17"/>
        </w:rPr>
        <w:t xml:space="preserve"> </w:t>
      </w:r>
      <w:r w:rsidR="007E5D38" w:rsidRPr="004E273D">
        <w:rPr>
          <w:rFonts w:ascii="Arial" w:hAnsi="Arial" w:cs="Arial"/>
        </w:rPr>
        <w:t>brutto.</w:t>
      </w:r>
    </w:p>
    <w:p w14:paraId="577E64D9" w14:textId="43B2D897" w:rsidR="007E5D38" w:rsidRPr="004E273D" w:rsidRDefault="007E5D38" w:rsidP="004E273D">
      <w:pPr>
        <w:pStyle w:val="Akapitzlist3"/>
        <w:numPr>
          <w:ilvl w:val="0"/>
          <w:numId w:val="11"/>
        </w:numPr>
        <w:tabs>
          <w:tab w:val="left" w:pos="460"/>
        </w:tabs>
        <w:spacing w:before="1" w:line="276" w:lineRule="auto"/>
        <w:ind w:right="116"/>
        <w:rPr>
          <w:rFonts w:ascii="Arial" w:hAnsi="Arial" w:cs="Arial"/>
        </w:rPr>
      </w:pPr>
      <w:r w:rsidRPr="004E273D">
        <w:rPr>
          <w:rFonts w:ascii="Arial" w:hAnsi="Arial" w:cs="Arial"/>
          <w:spacing w:val="-4"/>
        </w:rPr>
        <w:t xml:space="preserve">Termin </w:t>
      </w:r>
      <w:r w:rsidR="00D95634" w:rsidRPr="004E273D">
        <w:rPr>
          <w:rFonts w:ascii="Arial" w:hAnsi="Arial" w:cs="Arial"/>
        </w:rPr>
        <w:t>zapłaty wynagrodzenia p</w:t>
      </w:r>
      <w:r w:rsidRPr="004E273D">
        <w:rPr>
          <w:rFonts w:ascii="Arial" w:hAnsi="Arial" w:cs="Arial"/>
        </w:rPr>
        <w:t>odw</w:t>
      </w:r>
      <w:r w:rsidR="00D95634" w:rsidRPr="004E273D">
        <w:rPr>
          <w:rFonts w:ascii="Arial" w:hAnsi="Arial" w:cs="Arial"/>
        </w:rPr>
        <w:t>ykonawcy lub dalszemu p</w:t>
      </w:r>
      <w:r w:rsidRPr="004E273D">
        <w:rPr>
          <w:rFonts w:ascii="Arial" w:hAnsi="Arial" w:cs="Arial"/>
        </w:rPr>
        <w:t xml:space="preserve">odwykonawcy przewidziany w umowie o podwykonawstwo nie może być dłuższy niż 30 dni od doręczenia </w:t>
      </w:r>
      <w:r w:rsidR="00D95634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 xml:space="preserve">, </w:t>
      </w:r>
      <w:r w:rsidR="00D95634" w:rsidRPr="004E273D">
        <w:rPr>
          <w:rFonts w:ascii="Arial" w:hAnsi="Arial" w:cs="Arial"/>
        </w:rPr>
        <w:t>podwykonawcy lub dalszemu p</w:t>
      </w:r>
      <w:r w:rsidRPr="004E273D">
        <w:rPr>
          <w:rFonts w:ascii="Arial" w:hAnsi="Arial" w:cs="Arial"/>
        </w:rPr>
        <w:t xml:space="preserve">odwykonawcy faktury lub rachunku, potwierdzających wykonanie zleconej podwykonawcy lub dalszemu podwykonawcy </w:t>
      </w:r>
      <w:r w:rsidRPr="004E273D">
        <w:rPr>
          <w:rFonts w:ascii="Arial" w:hAnsi="Arial" w:cs="Arial"/>
          <w:spacing w:val="-3"/>
        </w:rPr>
        <w:t xml:space="preserve">dostawy, </w:t>
      </w:r>
      <w:r w:rsidRPr="004E273D">
        <w:rPr>
          <w:rFonts w:ascii="Arial" w:hAnsi="Arial" w:cs="Arial"/>
        </w:rPr>
        <w:t>usługi lub roboty</w:t>
      </w:r>
      <w:r w:rsidRPr="004E273D">
        <w:rPr>
          <w:rFonts w:ascii="Arial" w:hAnsi="Arial" w:cs="Arial"/>
          <w:spacing w:val="-14"/>
        </w:rPr>
        <w:t xml:space="preserve"> </w:t>
      </w:r>
      <w:r w:rsidRPr="004E273D">
        <w:rPr>
          <w:rFonts w:ascii="Arial" w:hAnsi="Arial" w:cs="Arial"/>
        </w:rPr>
        <w:t>budowlanej.</w:t>
      </w:r>
    </w:p>
    <w:p w14:paraId="196D2383" w14:textId="2C0B87CC" w:rsidR="00134B1A" w:rsidRPr="004E273D" w:rsidRDefault="00D95634" w:rsidP="004E273D">
      <w:pPr>
        <w:pStyle w:val="Akapitzlist3"/>
        <w:numPr>
          <w:ilvl w:val="0"/>
          <w:numId w:val="11"/>
        </w:numPr>
        <w:tabs>
          <w:tab w:val="left" w:pos="460"/>
        </w:tabs>
        <w:spacing w:before="78"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zobowiązany jest przed datą wymagalności płatności wynagrodzenia należneg</w:t>
      </w:r>
      <w:r w:rsidRPr="004E273D">
        <w:rPr>
          <w:rFonts w:ascii="Arial" w:hAnsi="Arial" w:cs="Arial"/>
        </w:rPr>
        <w:t>o na jego rzecz od Zamawiającego, przedstawić Zamawiającemu oświadczenie p</w:t>
      </w:r>
      <w:r w:rsidR="007E5D38" w:rsidRPr="004E273D">
        <w:rPr>
          <w:rFonts w:ascii="Arial" w:hAnsi="Arial" w:cs="Arial"/>
        </w:rPr>
        <w:t>odwykonawców o otrzymaniu całego wynagrodzenia za wykonane robot</w:t>
      </w:r>
      <w:r w:rsidRPr="004E273D">
        <w:rPr>
          <w:rFonts w:ascii="Arial" w:hAnsi="Arial" w:cs="Arial"/>
        </w:rPr>
        <w:t xml:space="preserve">y budowlane i że z tego tytułu </w:t>
      </w:r>
      <w:r w:rsidRPr="004E273D">
        <w:rPr>
          <w:rFonts w:ascii="Arial" w:hAnsi="Arial" w:cs="Arial"/>
        </w:rPr>
        <w:lastRenderedPageBreak/>
        <w:t>p</w:t>
      </w:r>
      <w:r w:rsidR="007E5D38" w:rsidRPr="004E273D">
        <w:rPr>
          <w:rFonts w:ascii="Arial" w:hAnsi="Arial" w:cs="Arial"/>
        </w:rPr>
        <w:t>odwykonawcy nie będą zgłaszać żadnych</w:t>
      </w:r>
      <w:r w:rsidR="007E5D38" w:rsidRPr="004E273D">
        <w:rPr>
          <w:rFonts w:ascii="Arial" w:hAnsi="Arial" w:cs="Arial"/>
          <w:spacing w:val="-9"/>
        </w:rPr>
        <w:t xml:space="preserve"> </w:t>
      </w:r>
      <w:r w:rsidR="007E5D38" w:rsidRPr="004E273D">
        <w:rPr>
          <w:rFonts w:ascii="Arial" w:hAnsi="Arial" w:cs="Arial"/>
        </w:rPr>
        <w:t>roszczeń.</w:t>
      </w:r>
      <w:r w:rsidR="00867F89" w:rsidRPr="004E273D">
        <w:rPr>
          <w:rFonts w:ascii="Arial" w:hAnsi="Arial" w:cs="Arial"/>
        </w:rPr>
        <w:t xml:space="preserve"> </w:t>
      </w:r>
    </w:p>
    <w:p w14:paraId="580786B1" w14:textId="4C14DDD9" w:rsidR="007E5D38" w:rsidRPr="004E273D" w:rsidRDefault="00D95634" w:rsidP="004E273D">
      <w:pPr>
        <w:pStyle w:val="Akapitzlist3"/>
        <w:numPr>
          <w:ilvl w:val="0"/>
          <w:numId w:val="11"/>
        </w:numPr>
        <w:tabs>
          <w:tab w:val="left" w:pos="460"/>
        </w:tabs>
        <w:spacing w:before="78"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dokonuje bezpośredniej zapłaty wymagalnego</w:t>
      </w:r>
      <w:r w:rsidR="0003006D" w:rsidRPr="004E273D">
        <w:rPr>
          <w:rFonts w:ascii="Arial" w:hAnsi="Arial" w:cs="Arial"/>
        </w:rPr>
        <w:t xml:space="preserve"> wynagrodzenia przysługującego podwykonawcy lub dalszemu p</w:t>
      </w:r>
      <w:r w:rsidR="007E5D38" w:rsidRPr="004E273D">
        <w:rPr>
          <w:rFonts w:ascii="Arial" w:hAnsi="Arial" w:cs="Arial"/>
        </w:rPr>
        <w:t>odwykonawcy, któr</w:t>
      </w:r>
      <w:r w:rsidR="0003006D" w:rsidRPr="004E273D">
        <w:rPr>
          <w:rFonts w:ascii="Arial" w:hAnsi="Arial" w:cs="Arial"/>
        </w:rPr>
        <w:t>y zawarł zaakceptowaną przez Zamawiającego</w:t>
      </w:r>
      <w:r w:rsidR="007E5D38" w:rsidRPr="004E273D">
        <w:rPr>
          <w:rFonts w:ascii="Arial" w:hAnsi="Arial" w:cs="Arial"/>
        </w:rPr>
        <w:t xml:space="preserve"> umowę o podwykonawstwo, której przedmiotem są roboty budowlane, lub który </w:t>
      </w:r>
      <w:r w:rsidR="0003006D" w:rsidRPr="004E273D">
        <w:rPr>
          <w:rFonts w:ascii="Arial" w:hAnsi="Arial" w:cs="Arial"/>
        </w:rPr>
        <w:t>zawarł przedłożoną Zamawiającemu</w:t>
      </w:r>
      <w:r w:rsidR="007E5D38" w:rsidRPr="004E273D">
        <w:rPr>
          <w:rFonts w:ascii="Arial" w:hAnsi="Arial" w:cs="Arial"/>
        </w:rPr>
        <w:t xml:space="preserve"> umowę o podwykonawstwo, której przedmiotem są dostawy lub usługi, w przypadku uchylenia się od obowiązku z</w:t>
      </w:r>
      <w:r w:rsidR="0003006D" w:rsidRPr="004E273D">
        <w:rPr>
          <w:rFonts w:ascii="Arial" w:hAnsi="Arial" w:cs="Arial"/>
        </w:rPr>
        <w:t>apłaty odpowiednio przez Wykonawcę</w:t>
      </w:r>
      <w:r w:rsidR="007E5D38" w:rsidRPr="004E273D">
        <w:rPr>
          <w:rFonts w:ascii="Arial" w:hAnsi="Arial" w:cs="Arial"/>
        </w:rPr>
        <w:t>,</w:t>
      </w:r>
      <w:r w:rsidR="007E5D38" w:rsidRPr="004E273D">
        <w:rPr>
          <w:rFonts w:ascii="Arial" w:hAnsi="Arial" w:cs="Arial"/>
          <w:spacing w:val="-7"/>
        </w:rPr>
        <w:t xml:space="preserve"> </w:t>
      </w:r>
      <w:r w:rsidR="0003006D" w:rsidRPr="004E273D">
        <w:rPr>
          <w:rFonts w:ascii="Arial" w:hAnsi="Arial" w:cs="Arial"/>
        </w:rPr>
        <w:t>p</w:t>
      </w:r>
      <w:r w:rsidR="007E5D38" w:rsidRPr="004E273D">
        <w:rPr>
          <w:rFonts w:ascii="Arial" w:hAnsi="Arial" w:cs="Arial"/>
        </w:rPr>
        <w:t>odwykonawcę</w:t>
      </w:r>
      <w:r w:rsidR="007E5D38" w:rsidRPr="004E273D">
        <w:rPr>
          <w:rFonts w:ascii="Arial" w:hAnsi="Arial" w:cs="Arial"/>
          <w:spacing w:val="-6"/>
        </w:rPr>
        <w:t xml:space="preserve"> </w:t>
      </w:r>
      <w:r w:rsidR="007E5D38" w:rsidRPr="004E273D">
        <w:rPr>
          <w:rFonts w:ascii="Arial" w:hAnsi="Arial" w:cs="Arial"/>
        </w:rPr>
        <w:t>lub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dalszego</w:t>
      </w:r>
      <w:r w:rsidR="007E5D38" w:rsidRPr="004E273D">
        <w:rPr>
          <w:rFonts w:ascii="Arial" w:hAnsi="Arial" w:cs="Arial"/>
          <w:spacing w:val="-5"/>
        </w:rPr>
        <w:t xml:space="preserve"> </w:t>
      </w:r>
      <w:r w:rsidR="0003006D" w:rsidRPr="004E273D">
        <w:rPr>
          <w:rFonts w:ascii="Arial" w:hAnsi="Arial" w:cs="Arial"/>
        </w:rPr>
        <w:t>p</w:t>
      </w:r>
      <w:r w:rsidR="007E5D38" w:rsidRPr="004E273D">
        <w:rPr>
          <w:rFonts w:ascii="Arial" w:hAnsi="Arial" w:cs="Arial"/>
        </w:rPr>
        <w:t>odwykonawcę</w:t>
      </w:r>
      <w:r w:rsidR="007E5D38" w:rsidRPr="004E273D">
        <w:rPr>
          <w:rFonts w:ascii="Arial" w:hAnsi="Arial" w:cs="Arial"/>
          <w:spacing w:val="-6"/>
        </w:rPr>
        <w:t xml:space="preserve"> </w:t>
      </w:r>
      <w:r w:rsidR="007E5D38" w:rsidRPr="004E273D">
        <w:rPr>
          <w:rFonts w:ascii="Arial" w:hAnsi="Arial" w:cs="Arial"/>
        </w:rPr>
        <w:t>zamówienia</w:t>
      </w:r>
      <w:r w:rsidR="007E5D38" w:rsidRPr="004E273D">
        <w:rPr>
          <w:rFonts w:ascii="Arial" w:hAnsi="Arial" w:cs="Arial"/>
          <w:spacing w:val="-5"/>
        </w:rPr>
        <w:t xml:space="preserve"> </w:t>
      </w:r>
      <w:r w:rsidR="007E5D38" w:rsidRPr="004E273D">
        <w:rPr>
          <w:rFonts w:ascii="Arial" w:hAnsi="Arial" w:cs="Arial"/>
        </w:rPr>
        <w:t>na</w:t>
      </w:r>
      <w:r w:rsidR="007E5D38" w:rsidRPr="004E273D">
        <w:rPr>
          <w:rFonts w:ascii="Arial" w:hAnsi="Arial" w:cs="Arial"/>
          <w:spacing w:val="-6"/>
        </w:rPr>
        <w:t xml:space="preserve"> </w:t>
      </w:r>
      <w:r w:rsidR="007E5D38" w:rsidRPr="004E273D">
        <w:rPr>
          <w:rFonts w:ascii="Arial" w:hAnsi="Arial" w:cs="Arial"/>
        </w:rPr>
        <w:t>roboty</w:t>
      </w:r>
      <w:r w:rsidR="007E5D38" w:rsidRPr="004E273D">
        <w:rPr>
          <w:rFonts w:ascii="Arial" w:hAnsi="Arial" w:cs="Arial"/>
          <w:spacing w:val="-7"/>
        </w:rPr>
        <w:t xml:space="preserve"> </w:t>
      </w:r>
      <w:r w:rsidR="007E5D38" w:rsidRPr="004E273D">
        <w:rPr>
          <w:rFonts w:ascii="Arial" w:hAnsi="Arial" w:cs="Arial"/>
        </w:rPr>
        <w:t>budowlane.</w:t>
      </w:r>
    </w:p>
    <w:p w14:paraId="33C71F39" w14:textId="69202BD8" w:rsidR="007E5D38" w:rsidRPr="004E273D" w:rsidRDefault="007E5D38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Wynagrodzenie, o którym mowa w ust. </w:t>
      </w:r>
      <w:r w:rsidRPr="004E273D">
        <w:rPr>
          <w:rFonts w:ascii="Arial" w:hAnsi="Arial" w:cs="Arial"/>
          <w:spacing w:val="-5"/>
        </w:rPr>
        <w:t xml:space="preserve">11 </w:t>
      </w:r>
      <w:r w:rsidRPr="004E273D">
        <w:rPr>
          <w:rFonts w:ascii="Arial" w:hAnsi="Arial" w:cs="Arial"/>
        </w:rPr>
        <w:t>dotyczy wyłącznie należności powstałych po za</w:t>
      </w:r>
      <w:r w:rsidR="0003006D" w:rsidRPr="004E273D">
        <w:rPr>
          <w:rFonts w:ascii="Arial" w:hAnsi="Arial" w:cs="Arial"/>
        </w:rPr>
        <w:t>akceptowaniu przez Zamawiającego</w:t>
      </w:r>
      <w:r w:rsidRPr="004E273D">
        <w:rPr>
          <w:rFonts w:ascii="Arial" w:hAnsi="Arial" w:cs="Arial"/>
        </w:rPr>
        <w:t xml:space="preserve"> umowy o podwykonawstwo, której przedmiotem są roboty budowlane, l</w:t>
      </w:r>
      <w:r w:rsidR="0003006D" w:rsidRPr="004E273D">
        <w:rPr>
          <w:rFonts w:ascii="Arial" w:hAnsi="Arial" w:cs="Arial"/>
        </w:rPr>
        <w:t>ub po przedłożeniu Zamawiającemu</w:t>
      </w:r>
      <w:r w:rsidRPr="004E273D">
        <w:rPr>
          <w:rFonts w:ascii="Arial" w:hAnsi="Arial" w:cs="Arial"/>
        </w:rPr>
        <w:t xml:space="preserve"> poświadczonej za zgodność z oryginałem kopii umowy o podwykonawstwo, której przedmiotem są dostawy lub</w:t>
      </w:r>
      <w:r w:rsidRPr="004E273D">
        <w:rPr>
          <w:rFonts w:ascii="Arial" w:hAnsi="Arial" w:cs="Arial"/>
          <w:spacing w:val="-16"/>
        </w:rPr>
        <w:t xml:space="preserve"> </w:t>
      </w:r>
      <w:r w:rsidRPr="004E273D">
        <w:rPr>
          <w:rFonts w:ascii="Arial" w:hAnsi="Arial" w:cs="Arial"/>
        </w:rPr>
        <w:t>usługi.</w:t>
      </w:r>
    </w:p>
    <w:p w14:paraId="7905AF43" w14:textId="55E3F90B" w:rsidR="007E5D38" w:rsidRPr="004E273D" w:rsidRDefault="007E5D38" w:rsidP="004E273D">
      <w:pPr>
        <w:pStyle w:val="Akapitzlist3"/>
        <w:numPr>
          <w:ilvl w:val="0"/>
          <w:numId w:val="11"/>
        </w:numPr>
        <w:tabs>
          <w:tab w:val="left" w:pos="460"/>
        </w:tabs>
        <w:spacing w:before="1" w:line="276" w:lineRule="auto"/>
        <w:ind w:right="119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Bezpośrednia zapłata, o której mowa w ust. </w:t>
      </w:r>
      <w:r w:rsidRPr="004E273D">
        <w:rPr>
          <w:rFonts w:ascii="Arial" w:hAnsi="Arial" w:cs="Arial"/>
          <w:spacing w:val="-5"/>
        </w:rPr>
        <w:t xml:space="preserve">11 </w:t>
      </w:r>
      <w:r w:rsidRPr="004E273D">
        <w:rPr>
          <w:rFonts w:ascii="Arial" w:hAnsi="Arial" w:cs="Arial"/>
        </w:rPr>
        <w:t xml:space="preserve">obejmuje wyłącznie należne wynagrodzenie, bez odsetek, należnych </w:t>
      </w:r>
      <w:r w:rsidR="0003006D" w:rsidRPr="004E273D">
        <w:rPr>
          <w:rFonts w:ascii="Arial" w:hAnsi="Arial" w:cs="Arial"/>
        </w:rPr>
        <w:t>p</w:t>
      </w:r>
      <w:r w:rsidRPr="004E273D">
        <w:rPr>
          <w:rFonts w:ascii="Arial" w:hAnsi="Arial" w:cs="Arial"/>
        </w:rPr>
        <w:t>odwykonawcy lub dalszemu</w:t>
      </w:r>
      <w:r w:rsidRPr="004E273D">
        <w:rPr>
          <w:rFonts w:ascii="Arial" w:hAnsi="Arial" w:cs="Arial"/>
          <w:spacing w:val="-7"/>
        </w:rPr>
        <w:t xml:space="preserve"> </w:t>
      </w:r>
      <w:r w:rsidR="0003006D" w:rsidRPr="004E273D">
        <w:rPr>
          <w:rFonts w:ascii="Arial" w:hAnsi="Arial" w:cs="Arial"/>
        </w:rPr>
        <w:t>p</w:t>
      </w:r>
      <w:r w:rsidRPr="004E273D">
        <w:rPr>
          <w:rFonts w:ascii="Arial" w:hAnsi="Arial" w:cs="Arial"/>
        </w:rPr>
        <w:t>odwykonawcy.</w:t>
      </w:r>
    </w:p>
    <w:p w14:paraId="6A218A35" w14:textId="0218640B" w:rsidR="007E5D38" w:rsidRPr="004E273D" w:rsidRDefault="007E5D38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6"/>
        <w:rPr>
          <w:rFonts w:ascii="Arial" w:hAnsi="Arial" w:cs="Arial"/>
        </w:rPr>
      </w:pPr>
      <w:r w:rsidRPr="004E273D">
        <w:rPr>
          <w:rFonts w:ascii="Arial" w:hAnsi="Arial" w:cs="Arial"/>
        </w:rPr>
        <w:t>Przed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dokonaniem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bezpośredniej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zapłaty</w:t>
      </w:r>
      <w:r w:rsidRPr="004E273D">
        <w:rPr>
          <w:rFonts w:ascii="Arial" w:hAnsi="Arial" w:cs="Arial"/>
          <w:spacing w:val="-5"/>
        </w:rPr>
        <w:t xml:space="preserve"> </w:t>
      </w:r>
      <w:r w:rsidR="0003006D" w:rsidRPr="004E273D">
        <w:rPr>
          <w:rFonts w:ascii="Arial" w:hAnsi="Arial" w:cs="Arial"/>
        </w:rPr>
        <w:t>Zamawiający</w:t>
      </w:r>
      <w:r w:rsidRPr="004E273D">
        <w:rPr>
          <w:rFonts w:ascii="Arial" w:hAnsi="Arial" w:cs="Arial"/>
          <w:spacing w:val="-11"/>
        </w:rPr>
        <w:t xml:space="preserve"> </w:t>
      </w:r>
      <w:r w:rsidRPr="004E273D">
        <w:rPr>
          <w:rFonts w:ascii="Arial" w:hAnsi="Arial" w:cs="Arial"/>
        </w:rPr>
        <w:t>umożliwi</w:t>
      </w:r>
      <w:r w:rsidRPr="004E273D">
        <w:rPr>
          <w:rFonts w:ascii="Arial" w:hAnsi="Arial" w:cs="Arial"/>
          <w:spacing w:val="-7"/>
        </w:rPr>
        <w:t xml:space="preserve"> </w:t>
      </w:r>
      <w:r w:rsidR="0003006D" w:rsidRPr="004E273D">
        <w:rPr>
          <w:rFonts w:ascii="Arial" w:hAnsi="Arial" w:cs="Arial"/>
          <w:spacing w:val="-2"/>
        </w:rPr>
        <w:t>Wykonawcy</w:t>
      </w:r>
      <w:r w:rsidRPr="004E273D">
        <w:rPr>
          <w:rFonts w:ascii="Arial" w:hAnsi="Arial" w:cs="Arial"/>
          <w:spacing w:val="-14"/>
        </w:rPr>
        <w:t xml:space="preserve"> </w:t>
      </w:r>
      <w:r w:rsidR="0003006D" w:rsidRPr="004E273D">
        <w:rPr>
          <w:rFonts w:ascii="Arial" w:hAnsi="Arial" w:cs="Arial"/>
        </w:rPr>
        <w:t>zgłoszenie w </w:t>
      </w:r>
      <w:r w:rsidRPr="004E273D">
        <w:rPr>
          <w:rFonts w:ascii="Arial" w:hAnsi="Arial" w:cs="Arial"/>
        </w:rPr>
        <w:t>formie pisemnej uwag dotyczących zasadności bezpo</w:t>
      </w:r>
      <w:r w:rsidR="0003006D" w:rsidRPr="004E273D">
        <w:rPr>
          <w:rFonts w:ascii="Arial" w:hAnsi="Arial" w:cs="Arial"/>
        </w:rPr>
        <w:t>średniej zapłaty wynagrodzenia podwykonawcy lub dalszemu p</w:t>
      </w:r>
      <w:r w:rsidRPr="004E273D">
        <w:rPr>
          <w:rFonts w:ascii="Arial" w:hAnsi="Arial" w:cs="Arial"/>
        </w:rPr>
        <w:t xml:space="preserve">odwykonawcy, o których mowa w ust. </w:t>
      </w:r>
      <w:r w:rsidRPr="004E273D">
        <w:rPr>
          <w:rFonts w:ascii="Arial" w:hAnsi="Arial" w:cs="Arial"/>
          <w:spacing w:val="-5"/>
        </w:rPr>
        <w:t xml:space="preserve">11 </w:t>
      </w:r>
      <w:r w:rsidRPr="004E273D">
        <w:rPr>
          <w:rFonts w:ascii="Arial" w:hAnsi="Arial" w:cs="Arial"/>
        </w:rPr>
        <w:t>w terminie nie krótszym niż 7 dni od doręczenia informacji o zgłaszaniu</w:t>
      </w:r>
      <w:r w:rsidRPr="004E273D">
        <w:rPr>
          <w:rFonts w:ascii="Arial" w:hAnsi="Arial" w:cs="Arial"/>
          <w:spacing w:val="-9"/>
        </w:rPr>
        <w:t xml:space="preserve"> </w:t>
      </w:r>
      <w:r w:rsidRPr="004E273D">
        <w:rPr>
          <w:rFonts w:ascii="Arial" w:hAnsi="Arial" w:cs="Arial"/>
        </w:rPr>
        <w:t>uwag.</w:t>
      </w:r>
    </w:p>
    <w:p w14:paraId="23C0109C" w14:textId="780E4CAE" w:rsidR="007E5D38" w:rsidRPr="004E273D" w:rsidRDefault="007E5D38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22"/>
        <w:rPr>
          <w:rFonts w:ascii="Arial" w:hAnsi="Arial" w:cs="Arial"/>
        </w:rPr>
      </w:pPr>
      <w:r w:rsidRPr="004E273D">
        <w:rPr>
          <w:rFonts w:ascii="Arial" w:hAnsi="Arial" w:cs="Arial"/>
        </w:rPr>
        <w:t>W przypadku zgłoszenia uwag, o których mowa w ust. 14, w termin</w:t>
      </w:r>
      <w:r w:rsidR="0003006D" w:rsidRPr="004E273D">
        <w:rPr>
          <w:rFonts w:ascii="Arial" w:hAnsi="Arial" w:cs="Arial"/>
        </w:rPr>
        <w:t>ie wskazanym przez Zamawiającego</w:t>
      </w:r>
      <w:r w:rsidR="0060126F" w:rsidRPr="004E273D">
        <w:rPr>
          <w:rFonts w:ascii="Arial" w:hAnsi="Arial" w:cs="Arial"/>
        </w:rPr>
        <w:t>, Zamawiający</w:t>
      </w:r>
      <w:r w:rsidRPr="004E273D">
        <w:rPr>
          <w:rFonts w:ascii="Arial" w:hAnsi="Arial" w:cs="Arial"/>
          <w:spacing w:val="-11"/>
        </w:rPr>
        <w:t xml:space="preserve"> </w:t>
      </w:r>
      <w:r w:rsidRPr="004E273D">
        <w:rPr>
          <w:rFonts w:ascii="Arial" w:hAnsi="Arial" w:cs="Arial"/>
        </w:rPr>
        <w:t>może:</w:t>
      </w:r>
    </w:p>
    <w:p w14:paraId="1A4A0618" w14:textId="54020CA4" w:rsidR="007E5D38" w:rsidRPr="004E273D" w:rsidRDefault="007E5D38" w:rsidP="004E273D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5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nie</w:t>
      </w:r>
      <w:proofErr w:type="gramEnd"/>
      <w:r w:rsidRPr="004E273D">
        <w:rPr>
          <w:rFonts w:ascii="Arial" w:hAnsi="Arial" w:cs="Arial"/>
        </w:rPr>
        <w:t xml:space="preserve"> dokonać bezpo</w:t>
      </w:r>
      <w:r w:rsidR="0060126F" w:rsidRPr="004E273D">
        <w:rPr>
          <w:rFonts w:ascii="Arial" w:hAnsi="Arial" w:cs="Arial"/>
        </w:rPr>
        <w:t>średniej zapłaty wynagrodzenia p</w:t>
      </w:r>
      <w:r w:rsidRPr="004E273D">
        <w:rPr>
          <w:rFonts w:ascii="Arial" w:hAnsi="Arial" w:cs="Arial"/>
        </w:rPr>
        <w:t>od</w:t>
      </w:r>
      <w:r w:rsidR="0060126F" w:rsidRPr="004E273D">
        <w:rPr>
          <w:rFonts w:ascii="Arial" w:hAnsi="Arial" w:cs="Arial"/>
        </w:rPr>
        <w:t xml:space="preserve">wykonawcy lub dalszemu podwykonawcy, jeżeli Wykonawca </w:t>
      </w:r>
      <w:r w:rsidRPr="004E273D">
        <w:rPr>
          <w:rFonts w:ascii="Arial" w:hAnsi="Arial" w:cs="Arial"/>
        </w:rPr>
        <w:t>wykaże niezasadność takiej zapłaty albo,</w:t>
      </w:r>
    </w:p>
    <w:p w14:paraId="24D87CE5" w14:textId="53F87077" w:rsidR="007E5D38" w:rsidRPr="004E273D" w:rsidRDefault="007E5D38" w:rsidP="004E273D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6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złożyć</w:t>
      </w:r>
      <w:proofErr w:type="gramEnd"/>
      <w:r w:rsidRPr="004E273D">
        <w:rPr>
          <w:rFonts w:ascii="Arial" w:hAnsi="Arial" w:cs="Arial"/>
        </w:rPr>
        <w:t xml:space="preserve"> </w:t>
      </w:r>
      <w:r w:rsidR="00466D4A" w:rsidRPr="004E273D">
        <w:rPr>
          <w:rFonts w:ascii="Arial" w:hAnsi="Arial" w:cs="Arial"/>
        </w:rPr>
        <w:t>d</w:t>
      </w:r>
      <w:r w:rsidRPr="004E273D">
        <w:rPr>
          <w:rFonts w:ascii="Arial" w:hAnsi="Arial" w:cs="Arial"/>
        </w:rPr>
        <w:t>o depozytu sądowego kwotę potrz</w:t>
      </w:r>
      <w:r w:rsidR="0060126F" w:rsidRPr="004E273D">
        <w:rPr>
          <w:rFonts w:ascii="Arial" w:hAnsi="Arial" w:cs="Arial"/>
        </w:rPr>
        <w:t>ebną na pokrycie wynagrodzenia podwykonawcy lub dalszego p</w:t>
      </w:r>
      <w:r w:rsidRPr="004E273D">
        <w:rPr>
          <w:rFonts w:ascii="Arial" w:hAnsi="Arial" w:cs="Arial"/>
        </w:rPr>
        <w:t>odwykonawcy w przypadku zaistnie</w:t>
      </w:r>
      <w:r w:rsidR="0060126F" w:rsidRPr="004E273D">
        <w:rPr>
          <w:rFonts w:ascii="Arial" w:hAnsi="Arial" w:cs="Arial"/>
        </w:rPr>
        <w:t xml:space="preserve">nia zasadniczej wątpliwości </w:t>
      </w:r>
      <w:r w:rsidR="00F00570" w:rsidRPr="004E273D">
        <w:rPr>
          <w:rFonts w:ascii="Arial" w:hAnsi="Arial" w:cs="Arial"/>
        </w:rPr>
        <w:t>Zamawiającego, co</w:t>
      </w:r>
      <w:r w:rsidRPr="004E273D">
        <w:rPr>
          <w:rFonts w:ascii="Arial" w:hAnsi="Arial" w:cs="Arial"/>
        </w:rPr>
        <w:t xml:space="preserve"> do wysokości należnej zapłaty lub podmiotu, któremu płatność się </w:t>
      </w:r>
      <w:r w:rsidRPr="004E273D">
        <w:rPr>
          <w:rFonts w:ascii="Arial" w:hAnsi="Arial" w:cs="Arial"/>
          <w:spacing w:val="-3"/>
        </w:rPr>
        <w:t xml:space="preserve">należy, </w:t>
      </w:r>
      <w:r w:rsidRPr="004E273D">
        <w:rPr>
          <w:rFonts w:ascii="Arial" w:hAnsi="Arial" w:cs="Arial"/>
        </w:rPr>
        <w:t>albo</w:t>
      </w:r>
    </w:p>
    <w:p w14:paraId="203C1D2F" w14:textId="51AB1C4B" w:rsidR="007E5D38" w:rsidRPr="004E273D" w:rsidRDefault="007E5D38" w:rsidP="004E273D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4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dokonać</w:t>
      </w:r>
      <w:proofErr w:type="gramEnd"/>
      <w:r w:rsidRPr="004E273D">
        <w:rPr>
          <w:rFonts w:ascii="Arial" w:hAnsi="Arial" w:cs="Arial"/>
        </w:rPr>
        <w:t xml:space="preserve"> bezpo</w:t>
      </w:r>
      <w:r w:rsidR="0060126F" w:rsidRPr="004E273D">
        <w:rPr>
          <w:rFonts w:ascii="Arial" w:hAnsi="Arial" w:cs="Arial"/>
        </w:rPr>
        <w:t>średniej zapłaty wynagrodzenia podwykonawcy lub dalszego podwykonawcy, jeżeli podwykonawca lub dalszy p</w:t>
      </w:r>
      <w:r w:rsidRPr="004E273D">
        <w:rPr>
          <w:rFonts w:ascii="Arial" w:hAnsi="Arial" w:cs="Arial"/>
        </w:rPr>
        <w:t>odwykonawca wykaże zasadność takiej</w:t>
      </w:r>
      <w:r w:rsidRPr="004E273D">
        <w:rPr>
          <w:rFonts w:ascii="Arial" w:hAnsi="Arial" w:cs="Arial"/>
          <w:spacing w:val="-1"/>
        </w:rPr>
        <w:t xml:space="preserve"> </w:t>
      </w:r>
      <w:r w:rsidRPr="004E273D">
        <w:rPr>
          <w:rFonts w:ascii="Arial" w:hAnsi="Arial" w:cs="Arial"/>
          <w:spacing w:val="-3"/>
        </w:rPr>
        <w:t>zapłaty.</w:t>
      </w:r>
    </w:p>
    <w:p w14:paraId="3D384C32" w14:textId="00A74575" w:rsidR="007E5D38" w:rsidRPr="004E273D" w:rsidRDefault="007E5D38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W przypadku dokonania bezpo</w:t>
      </w:r>
      <w:r w:rsidR="0060126F" w:rsidRPr="004E273D">
        <w:rPr>
          <w:rFonts w:ascii="Arial" w:hAnsi="Arial" w:cs="Arial"/>
        </w:rPr>
        <w:t>średniej zapłaty wynagrodzenia podwykonawcy lub dalszemu p</w:t>
      </w:r>
      <w:r w:rsidRPr="004E273D">
        <w:rPr>
          <w:rFonts w:ascii="Arial" w:hAnsi="Arial" w:cs="Arial"/>
        </w:rPr>
        <w:t xml:space="preserve">odwykonawcy, o których mowa w ust. </w:t>
      </w:r>
      <w:r w:rsidRPr="004E273D">
        <w:rPr>
          <w:rFonts w:ascii="Arial" w:hAnsi="Arial" w:cs="Arial"/>
          <w:spacing w:val="-3"/>
        </w:rPr>
        <w:t xml:space="preserve">11, </w:t>
      </w:r>
      <w:r w:rsidR="0060126F" w:rsidRPr="004E273D">
        <w:rPr>
          <w:rFonts w:ascii="Arial" w:hAnsi="Arial" w:cs="Arial"/>
        </w:rPr>
        <w:t>Zamawiający</w:t>
      </w:r>
      <w:r w:rsidRPr="004E273D">
        <w:rPr>
          <w:rFonts w:ascii="Arial" w:hAnsi="Arial" w:cs="Arial"/>
        </w:rPr>
        <w:t xml:space="preserve"> potrąca kwotę wypłaconego wynagrodzenia z wynagrodzenia należnego</w:t>
      </w:r>
      <w:r w:rsidRPr="004E273D">
        <w:rPr>
          <w:rFonts w:ascii="Arial" w:hAnsi="Arial" w:cs="Arial"/>
          <w:spacing w:val="-10"/>
        </w:rPr>
        <w:t xml:space="preserve"> </w:t>
      </w:r>
      <w:r w:rsidR="0060126F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.</w:t>
      </w:r>
    </w:p>
    <w:p w14:paraId="33CFF5E1" w14:textId="67B1E805" w:rsidR="007E5D38" w:rsidRPr="004E273D" w:rsidRDefault="007E5D38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9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Powierzenie wykonania części zamówienia podwykonawcom nie zwalnia </w:t>
      </w:r>
      <w:r w:rsidR="0060126F" w:rsidRPr="004E273D">
        <w:rPr>
          <w:rFonts w:ascii="Arial" w:hAnsi="Arial" w:cs="Arial"/>
          <w:spacing w:val="-3"/>
        </w:rPr>
        <w:t>Wykonawcy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z odpowiedzialności za należyte wykonanie tego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zamówienia.</w:t>
      </w:r>
    </w:p>
    <w:p w14:paraId="4C1878CD" w14:textId="7364CEEE" w:rsidR="007E5D38" w:rsidRPr="004E273D" w:rsidRDefault="0060126F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2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  <w:spacing w:val="-12"/>
        </w:rPr>
        <w:t xml:space="preserve"> </w:t>
      </w:r>
      <w:r w:rsidR="007E5D38" w:rsidRPr="004E273D">
        <w:rPr>
          <w:rFonts w:ascii="Arial" w:hAnsi="Arial" w:cs="Arial"/>
        </w:rPr>
        <w:t>żąda,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>aby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>przed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>przystąpieniem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do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>wykonania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zamówienia</w:t>
      </w:r>
      <w:r w:rsidR="007E5D38"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W</w:t>
      </w:r>
      <w:r w:rsidR="007E5D38" w:rsidRPr="004E273D">
        <w:rPr>
          <w:rFonts w:ascii="Arial" w:hAnsi="Arial" w:cs="Arial"/>
        </w:rPr>
        <w:t>ykonawca,</w:t>
      </w:r>
      <w:r w:rsidR="007E5D38" w:rsidRPr="004E273D">
        <w:rPr>
          <w:rFonts w:ascii="Arial" w:hAnsi="Arial" w:cs="Arial"/>
          <w:spacing w:val="-5"/>
        </w:rPr>
        <w:t xml:space="preserve"> </w:t>
      </w:r>
      <w:r w:rsidR="007E5D38" w:rsidRPr="004E273D">
        <w:rPr>
          <w:rFonts w:ascii="Arial" w:hAnsi="Arial" w:cs="Arial"/>
        </w:rPr>
        <w:t>o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>ile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 xml:space="preserve">są już znane, podał nazwy albo imiona i nazwiska oraz dane kontaktowe podwykonawców i osób do kontaktu z nimi, zaangażowanych w takie roboty budowlane lub usługi. </w:t>
      </w:r>
      <w:r w:rsidRPr="004E273D">
        <w:rPr>
          <w:rFonts w:ascii="Arial" w:hAnsi="Arial" w:cs="Arial"/>
          <w:spacing w:val="-3"/>
        </w:rPr>
        <w:t>Wykonawca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zawiadamia zamawiającego o wszelkich zmianach danych, o których mowa w zdaniu pierwszym, w trakcie realizacji zamówienia, a także przekazuje informacje na temat nowych podwykonawców, którym w późniejszym okresie zamierza powierzyć realizację robót budowlanych lub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usług.</w:t>
      </w:r>
    </w:p>
    <w:p w14:paraId="7BB878AD" w14:textId="77777777" w:rsidR="00E10160" w:rsidRPr="004E273D" w:rsidRDefault="00E10160" w:rsidP="004E273D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460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</w:p>
    <w:p w14:paraId="7D636F21" w14:textId="3C2A4F27" w:rsidR="00E10160" w:rsidRPr="004E273D" w:rsidRDefault="00E10160" w:rsidP="004E273D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W przypadku dokonania zmiany niniejszej umowy na podstawie § 20</w:t>
      </w:r>
      <w:r w:rsidR="00AC4647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ust. 1 pkt 5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Wykonawca zobowiązany jest, w terminie 14 dni, do zmiany wynagrodzenia przysługującego podwykonawcy, z którym zawarł umowę na roboty budowlane lub usługi obowiązującą przez okres przekraczający 12 miesięcy, w zakresie odpowiadającym zmianom cen materiałów lub kosztów dotyczących zobowiązania podwykonawcy. </w:t>
      </w:r>
    </w:p>
    <w:p w14:paraId="5072E2BE" w14:textId="53CFED92" w:rsidR="00C7357B" w:rsidRPr="004E273D" w:rsidRDefault="007E5D38" w:rsidP="004E273D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2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Postanowienia dotyczące podwykonawcy stosuje się odpowiednio do zmian umów o podwykonawstwo i do zawierania umów podwykonawców z dalszymi podwykonawcami i ich zmian. </w:t>
      </w:r>
    </w:p>
    <w:p w14:paraId="4B249CB0" w14:textId="16D1AAE7" w:rsidR="007E5D38" w:rsidRPr="004E273D" w:rsidRDefault="00670347" w:rsidP="004E273D">
      <w:pPr>
        <w:pStyle w:val="Nagwek2"/>
        <w:spacing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lastRenderedPageBreak/>
        <w:t>§ 9</w:t>
      </w:r>
    </w:p>
    <w:p w14:paraId="124BFC48" w14:textId="69963F2F" w:rsidR="008048D8" w:rsidRPr="004E273D" w:rsidRDefault="0060126F" w:rsidP="004E273D">
      <w:pPr>
        <w:spacing w:before="1" w:line="276" w:lineRule="auto"/>
        <w:ind w:right="13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ODBIÓR PRZEDMIOTU UMOWY</w:t>
      </w:r>
    </w:p>
    <w:p w14:paraId="0721C514" w14:textId="77777777" w:rsidR="00176010" w:rsidRPr="004E273D" w:rsidRDefault="00176010" w:rsidP="004E273D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460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</w:p>
    <w:p w14:paraId="1D18DBB2" w14:textId="77777777" w:rsidR="00176010" w:rsidRPr="004E273D" w:rsidRDefault="00176010" w:rsidP="004E273D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68"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Strony zgodnie postanawiają, że będą stosowane następujące rodzaje odbiorów robót:</w:t>
      </w:r>
    </w:p>
    <w:p w14:paraId="51C8AC4C" w14:textId="06E812A1" w:rsidR="00176010" w:rsidRPr="004E273D" w:rsidRDefault="00176010" w:rsidP="004E273D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68"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</w:t>
      </w:r>
      <w:proofErr w:type="gramStart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odbiory</w:t>
      </w:r>
      <w:proofErr w:type="gramEnd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robót zanikających i ulegających zakryciu– nie stanowią podstawy do wystawienia faktury,</w:t>
      </w:r>
    </w:p>
    <w:p w14:paraId="07B9C141" w14:textId="77777777" w:rsidR="00176010" w:rsidRPr="004E273D" w:rsidRDefault="00176010" w:rsidP="004E273D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68"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proofErr w:type="gramStart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odbiory</w:t>
      </w:r>
      <w:proofErr w:type="gramEnd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częściowe</w:t>
      </w:r>
      <w:r w:rsidRPr="004E273D">
        <w:rPr>
          <w:rFonts w:ascii="Arial" w:eastAsiaTheme="minorHAnsi" w:hAnsi="Arial" w:cs="Arial"/>
          <w:b/>
          <w:bCs/>
          <w:kern w:val="0"/>
          <w:sz w:val="22"/>
          <w:szCs w:val="22"/>
          <w:lang w:eastAsia="en-US"/>
        </w:rPr>
        <w:t xml:space="preserve"> 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po zakończeniu wydzielonego zakresu robót</w:t>
      </w:r>
      <w:r w:rsidRPr="004E273D">
        <w:rPr>
          <w:rFonts w:ascii="Arial" w:eastAsiaTheme="minorHAnsi" w:hAnsi="Arial" w:cs="Arial"/>
          <w:b/>
          <w:bCs/>
          <w:kern w:val="0"/>
          <w:sz w:val="22"/>
          <w:szCs w:val="22"/>
          <w:lang w:eastAsia="en-US"/>
        </w:rPr>
        <w:t xml:space="preserve">. </w:t>
      </w:r>
    </w:p>
    <w:p w14:paraId="3B9ADA0C" w14:textId="184840A0" w:rsidR="00176010" w:rsidRPr="004E273D" w:rsidRDefault="00176010" w:rsidP="004E273D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68"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proofErr w:type="gramStart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odbiór</w:t>
      </w:r>
      <w:proofErr w:type="gramEnd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końcowy</w:t>
      </w:r>
      <w:r w:rsidRPr="004E273D">
        <w:rPr>
          <w:rFonts w:ascii="Arial" w:eastAsiaTheme="minorHAnsi" w:hAnsi="Arial" w:cs="Arial"/>
          <w:b/>
          <w:bCs/>
          <w:kern w:val="0"/>
          <w:sz w:val="22"/>
          <w:szCs w:val="22"/>
          <w:lang w:eastAsia="en-US"/>
        </w:rPr>
        <w:t xml:space="preserve"> 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po zakończeniu całości prac objętych przedmiotem zamówienia.</w:t>
      </w:r>
    </w:p>
    <w:p w14:paraId="0D19E689" w14:textId="3940007B" w:rsidR="00B77318" w:rsidRPr="004E273D" w:rsidRDefault="00B77318" w:rsidP="004E273D">
      <w:pPr>
        <w:pStyle w:val="Akapitzlist4"/>
        <w:numPr>
          <w:ilvl w:val="0"/>
          <w:numId w:val="10"/>
        </w:numPr>
        <w:tabs>
          <w:tab w:val="left" w:pos="460"/>
        </w:tabs>
        <w:spacing w:line="276" w:lineRule="auto"/>
        <w:ind w:right="119"/>
        <w:rPr>
          <w:rFonts w:ascii="Arial" w:hAnsi="Arial" w:cs="Arial"/>
        </w:rPr>
      </w:pPr>
      <w:r w:rsidRPr="004E273D">
        <w:rPr>
          <w:rFonts w:ascii="Arial" w:hAnsi="Arial" w:cs="Arial"/>
        </w:rPr>
        <w:t>Wszelkie odbiory częściowe dokonywane są w przypadkach przewidzianych w umowie.</w:t>
      </w:r>
    </w:p>
    <w:p w14:paraId="35ADDE9A" w14:textId="100C5C15" w:rsidR="00B77318" w:rsidRPr="004E273D" w:rsidRDefault="00B77318" w:rsidP="004E273D">
      <w:pPr>
        <w:pStyle w:val="Akapitzlist4"/>
        <w:numPr>
          <w:ilvl w:val="0"/>
          <w:numId w:val="10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Zamawiający wyznaczy datę i rozpocznie czynności odbioru częściowego robót stanowiących przedmiot umowy w terminie 3 dni roboczych od daty zawiadomienia go na piśmie przez Wykonawcę robót o osiągnięciu gotowości do odbioru. Zakończenie czynności odbioru powinno nastąpić w terminie 7 dni roboczych od daty rozpoczęcia</w:t>
      </w:r>
      <w:r w:rsidRPr="004E273D">
        <w:rPr>
          <w:rFonts w:ascii="Arial" w:hAnsi="Arial" w:cs="Arial"/>
          <w:spacing w:val="-14"/>
        </w:rPr>
        <w:t xml:space="preserve"> </w:t>
      </w:r>
      <w:r w:rsidRPr="004E273D">
        <w:rPr>
          <w:rFonts w:ascii="Arial" w:hAnsi="Arial" w:cs="Arial"/>
        </w:rPr>
        <w:t>odbioru.</w:t>
      </w:r>
    </w:p>
    <w:p w14:paraId="6A4182B3" w14:textId="54442D37" w:rsidR="00B77318" w:rsidRPr="004E273D" w:rsidRDefault="00B77318" w:rsidP="004E273D">
      <w:pPr>
        <w:pStyle w:val="Akapitzlist4"/>
        <w:numPr>
          <w:ilvl w:val="0"/>
          <w:numId w:val="10"/>
        </w:numPr>
        <w:tabs>
          <w:tab w:val="left" w:pos="460"/>
        </w:tabs>
        <w:spacing w:line="276" w:lineRule="auto"/>
        <w:ind w:right="121"/>
        <w:rPr>
          <w:rFonts w:ascii="Arial" w:hAnsi="Arial" w:cs="Arial"/>
        </w:rPr>
      </w:pPr>
      <w:r w:rsidRPr="004E273D">
        <w:rPr>
          <w:rFonts w:ascii="Arial" w:hAnsi="Arial" w:cs="Arial"/>
        </w:rPr>
        <w:t>Wykonawca przedłoży Zamawiającemu do wglądu podczas czynności odbiorczych następujące dokumenty pozwalające na ocenę prawidłowości wykonania</w:t>
      </w:r>
      <w:r w:rsidRPr="004E273D">
        <w:rPr>
          <w:rFonts w:ascii="Arial" w:hAnsi="Arial" w:cs="Arial"/>
          <w:spacing w:val="-13"/>
        </w:rPr>
        <w:t xml:space="preserve"> </w:t>
      </w:r>
      <w:r w:rsidRPr="004E273D">
        <w:rPr>
          <w:rFonts w:ascii="Arial" w:hAnsi="Arial" w:cs="Arial"/>
        </w:rPr>
        <w:t>prac:</w:t>
      </w:r>
    </w:p>
    <w:p w14:paraId="6885E1E4" w14:textId="77777777" w:rsidR="00B77318" w:rsidRPr="004E273D" w:rsidRDefault="00B77318" w:rsidP="004E273D">
      <w:pPr>
        <w:pStyle w:val="Akapitzlist4"/>
        <w:numPr>
          <w:ilvl w:val="1"/>
          <w:numId w:val="10"/>
        </w:numPr>
        <w:tabs>
          <w:tab w:val="left" w:pos="1180"/>
        </w:tabs>
        <w:spacing w:before="78" w:line="276" w:lineRule="auto"/>
        <w:ind w:right="118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protokoły</w:t>
      </w:r>
      <w:proofErr w:type="gramEnd"/>
      <w:r w:rsidRPr="004E273D">
        <w:rPr>
          <w:rFonts w:ascii="Arial" w:hAnsi="Arial" w:cs="Arial"/>
        </w:rPr>
        <w:t xml:space="preserve"> odbiorów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 xml:space="preserve">technicznych, </w:t>
      </w:r>
    </w:p>
    <w:p w14:paraId="26ADAB9F" w14:textId="1680DC08" w:rsidR="00B77318" w:rsidRPr="004E273D" w:rsidRDefault="00B77318" w:rsidP="004E273D">
      <w:pPr>
        <w:pStyle w:val="Akapitzlist4"/>
        <w:numPr>
          <w:ilvl w:val="1"/>
          <w:numId w:val="10"/>
        </w:numPr>
        <w:tabs>
          <w:tab w:val="left" w:pos="1180"/>
        </w:tabs>
        <w:spacing w:before="78" w:line="276" w:lineRule="auto"/>
        <w:ind w:right="118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komplet</w:t>
      </w:r>
      <w:proofErr w:type="gramEnd"/>
      <w:r w:rsidRPr="004E273D">
        <w:rPr>
          <w:rFonts w:ascii="Arial" w:hAnsi="Arial" w:cs="Arial"/>
        </w:rPr>
        <w:t xml:space="preserve"> dokumentów potwierdzających dopuszczenie do obrotu na wbudowane materiały i urządzenia </w:t>
      </w:r>
      <w:r w:rsidRPr="004E273D">
        <w:rPr>
          <w:rFonts w:ascii="Arial" w:hAnsi="Arial" w:cs="Arial"/>
          <w:spacing w:val="-3"/>
        </w:rPr>
        <w:t xml:space="preserve">(atesty, </w:t>
      </w:r>
      <w:r w:rsidRPr="004E273D">
        <w:rPr>
          <w:rFonts w:ascii="Arial" w:hAnsi="Arial" w:cs="Arial"/>
        </w:rPr>
        <w:t>certyfikaty, deklaracje zgodności, protokoły badań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itp.).</w:t>
      </w:r>
    </w:p>
    <w:p w14:paraId="10B6E48A" w14:textId="30397FF0" w:rsidR="00B77318" w:rsidRPr="004E273D" w:rsidRDefault="00B77318" w:rsidP="004E273D">
      <w:pPr>
        <w:pStyle w:val="Akapitzlist4"/>
        <w:numPr>
          <w:ilvl w:val="0"/>
          <w:numId w:val="10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 przypadku robót zanikających oraz robót ulegających zakryciu, kierownik budowy powiadamia o terminie ich wykonania inspektora nadzoru inwestorskiego. Inspektor dokona sprawdzenia w terminie </w:t>
      </w:r>
      <w:r w:rsidR="00507179" w:rsidRPr="004E273D">
        <w:rPr>
          <w:rFonts w:ascii="Arial" w:hAnsi="Arial" w:cs="Arial"/>
        </w:rPr>
        <w:t>7</w:t>
      </w:r>
      <w:r w:rsidRPr="004E273D">
        <w:rPr>
          <w:rFonts w:ascii="Arial" w:hAnsi="Arial" w:cs="Arial"/>
        </w:rPr>
        <w:t xml:space="preserve"> dni roboczych od dnia powiadomienia przez </w:t>
      </w:r>
      <w:r w:rsidRPr="004E273D">
        <w:rPr>
          <w:rFonts w:ascii="Arial" w:hAnsi="Arial" w:cs="Arial"/>
          <w:spacing w:val="-3"/>
        </w:rPr>
        <w:t xml:space="preserve">Wykonawcę. </w:t>
      </w:r>
      <w:r w:rsidRPr="004E273D">
        <w:rPr>
          <w:rFonts w:ascii="Arial" w:hAnsi="Arial" w:cs="Arial"/>
        </w:rPr>
        <w:t>Jeżeli Wykonawca nie poinformuje o tych faktach, jest zobowiązany na żądanie inspektora nadzoru odkryć roboty lub wykonać otwory niezbędne do zbadania roboty, a następnie przywrócić roboty do stanu</w:t>
      </w:r>
      <w:r w:rsidRPr="004E273D">
        <w:rPr>
          <w:rFonts w:ascii="Arial" w:hAnsi="Arial" w:cs="Arial"/>
          <w:spacing w:val="-8"/>
        </w:rPr>
        <w:t xml:space="preserve"> </w:t>
      </w:r>
      <w:r w:rsidRPr="004E273D">
        <w:rPr>
          <w:rFonts w:ascii="Arial" w:hAnsi="Arial" w:cs="Arial"/>
        </w:rPr>
        <w:t>poprzedniego.</w:t>
      </w:r>
    </w:p>
    <w:p w14:paraId="604F3672" w14:textId="0CC70A09" w:rsidR="00176010" w:rsidRPr="004E273D" w:rsidRDefault="00B77318" w:rsidP="004E273D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hAnsi="Arial" w:cs="Arial"/>
          <w:sz w:val="22"/>
          <w:szCs w:val="22"/>
        </w:rPr>
        <w:t xml:space="preserve">Zamawiający i jego nadzór inwestorski mają prawo, odmówić odbioru części lub całości robót wykonanych niezgodnie z wymogami technicznymi lub umową. Powstałe z tego powodu koszty ponosi w pełni </w:t>
      </w:r>
      <w:r w:rsidRPr="004E273D">
        <w:rPr>
          <w:rFonts w:ascii="Arial" w:hAnsi="Arial" w:cs="Arial"/>
          <w:spacing w:val="-3"/>
          <w:sz w:val="22"/>
          <w:szCs w:val="22"/>
        </w:rPr>
        <w:t xml:space="preserve">Wykonawca, </w:t>
      </w:r>
      <w:r w:rsidRPr="004E273D">
        <w:rPr>
          <w:rFonts w:ascii="Arial" w:hAnsi="Arial" w:cs="Arial"/>
          <w:sz w:val="22"/>
          <w:szCs w:val="22"/>
        </w:rPr>
        <w:t>niezależnie od kar</w:t>
      </w:r>
      <w:r w:rsidRPr="004E273D">
        <w:rPr>
          <w:rFonts w:ascii="Arial" w:hAnsi="Arial" w:cs="Arial"/>
          <w:spacing w:val="-10"/>
          <w:sz w:val="22"/>
          <w:szCs w:val="22"/>
        </w:rPr>
        <w:t xml:space="preserve"> </w:t>
      </w:r>
      <w:r w:rsidRPr="004E273D">
        <w:rPr>
          <w:rFonts w:ascii="Arial" w:hAnsi="Arial" w:cs="Arial"/>
          <w:sz w:val="22"/>
          <w:szCs w:val="22"/>
        </w:rPr>
        <w:t>umownych</w:t>
      </w:r>
      <w:r w:rsidR="00176010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. </w:t>
      </w:r>
    </w:p>
    <w:p w14:paraId="12696667" w14:textId="475DFD00" w:rsidR="007E5D38" w:rsidRPr="004E273D" w:rsidRDefault="007E5D38" w:rsidP="004E273D">
      <w:pPr>
        <w:pStyle w:val="Akapitzlist3"/>
        <w:numPr>
          <w:ilvl w:val="0"/>
          <w:numId w:val="10"/>
        </w:numPr>
        <w:tabs>
          <w:tab w:val="left" w:pos="460"/>
        </w:tabs>
        <w:spacing w:before="1"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Odbiór</w:t>
      </w:r>
      <w:r w:rsidR="008027CA" w:rsidRPr="004E273D">
        <w:rPr>
          <w:rFonts w:ascii="Arial" w:hAnsi="Arial" w:cs="Arial"/>
        </w:rPr>
        <w:t xml:space="preserve"> końcowy</w:t>
      </w:r>
      <w:r w:rsidRPr="004E273D">
        <w:rPr>
          <w:rFonts w:ascii="Arial" w:hAnsi="Arial" w:cs="Arial"/>
        </w:rPr>
        <w:t xml:space="preserve"> przedmiotu umowy nastąpi komisyjnie protokołem po całkowitym wykonaniu prac objętych umową. Komisja do odbioru końcowego przedmiotu umowy będzie się składać</w:t>
      </w:r>
      <w:r w:rsidR="00165A31" w:rsidRPr="004E273D">
        <w:rPr>
          <w:rFonts w:ascii="Arial" w:hAnsi="Arial" w:cs="Arial"/>
        </w:rPr>
        <w:t xml:space="preserve"> z przedstawicieli Zamawiającego</w:t>
      </w:r>
      <w:r w:rsidRPr="004E273D">
        <w:rPr>
          <w:rFonts w:ascii="Arial" w:hAnsi="Arial" w:cs="Arial"/>
        </w:rPr>
        <w:t xml:space="preserve">, przy uczestnictwie kierownika </w:t>
      </w:r>
      <w:r w:rsidRPr="004E273D">
        <w:rPr>
          <w:rFonts w:ascii="Arial" w:hAnsi="Arial" w:cs="Arial"/>
          <w:spacing w:val="-3"/>
        </w:rPr>
        <w:t xml:space="preserve">budowy </w:t>
      </w:r>
      <w:r w:rsidRPr="004E273D">
        <w:rPr>
          <w:rFonts w:ascii="Arial" w:hAnsi="Arial" w:cs="Arial"/>
        </w:rPr>
        <w:t>i inspektorów nadzoru budowlanego.</w:t>
      </w:r>
    </w:p>
    <w:p w14:paraId="708A3C21" w14:textId="12AE5959" w:rsidR="007E5D38" w:rsidRPr="004E273D" w:rsidRDefault="00165A31" w:rsidP="004E273D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9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wyznaczy datę i rozpocznie czynności odbioru</w:t>
      </w:r>
      <w:r w:rsidR="008027CA" w:rsidRPr="004E273D">
        <w:rPr>
          <w:rFonts w:ascii="Arial" w:hAnsi="Arial" w:cs="Arial"/>
        </w:rPr>
        <w:t xml:space="preserve"> końcowego</w:t>
      </w:r>
      <w:r w:rsidR="007E5D38" w:rsidRPr="004E273D">
        <w:rPr>
          <w:rFonts w:ascii="Arial" w:hAnsi="Arial" w:cs="Arial"/>
        </w:rPr>
        <w:t xml:space="preserve"> robót stanowiących przedmiot umowy w ciągu </w:t>
      </w:r>
      <w:r w:rsidR="00156284" w:rsidRPr="004E273D">
        <w:rPr>
          <w:rFonts w:ascii="Arial" w:hAnsi="Arial" w:cs="Arial"/>
        </w:rPr>
        <w:t>7</w:t>
      </w:r>
      <w:r w:rsidR="007E5D38" w:rsidRPr="004E273D">
        <w:rPr>
          <w:rFonts w:ascii="Arial" w:hAnsi="Arial" w:cs="Arial"/>
        </w:rPr>
        <w:t xml:space="preserve"> dni od daty zawiadomienia go na piśmie przez </w:t>
      </w:r>
      <w:r w:rsidRPr="004E273D">
        <w:rPr>
          <w:rFonts w:ascii="Arial" w:hAnsi="Arial" w:cs="Arial"/>
          <w:spacing w:val="-3"/>
        </w:rPr>
        <w:t>Wykonawcę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o osiągnięciu gotowości do odbioru, potwi</w:t>
      </w:r>
      <w:r w:rsidRPr="004E273D">
        <w:rPr>
          <w:rFonts w:ascii="Arial" w:hAnsi="Arial" w:cs="Arial"/>
        </w:rPr>
        <w:t>erdzonej przez inspektora nadzoru i</w:t>
      </w:r>
      <w:r w:rsidR="007E5D38" w:rsidRPr="004E273D">
        <w:rPr>
          <w:rFonts w:ascii="Arial" w:hAnsi="Arial" w:cs="Arial"/>
        </w:rPr>
        <w:t>nwestorskiego. Zakończenie czynności odb</w:t>
      </w:r>
      <w:r w:rsidR="00156284" w:rsidRPr="004E273D">
        <w:rPr>
          <w:rFonts w:ascii="Arial" w:hAnsi="Arial" w:cs="Arial"/>
        </w:rPr>
        <w:t>ioru powinno nastąpić w ciągu 7</w:t>
      </w:r>
      <w:r w:rsidR="007E5D38" w:rsidRPr="004E273D">
        <w:rPr>
          <w:rFonts w:ascii="Arial" w:hAnsi="Arial" w:cs="Arial"/>
        </w:rPr>
        <w:t xml:space="preserve"> dni roboczych od daty rozpoczęcia</w:t>
      </w:r>
      <w:r w:rsidR="007E5D38" w:rsidRPr="004E273D">
        <w:rPr>
          <w:rFonts w:ascii="Arial" w:hAnsi="Arial" w:cs="Arial"/>
          <w:spacing w:val="-26"/>
        </w:rPr>
        <w:t xml:space="preserve"> </w:t>
      </w:r>
      <w:r w:rsidR="007E5D38" w:rsidRPr="004E273D">
        <w:rPr>
          <w:rFonts w:ascii="Arial" w:hAnsi="Arial" w:cs="Arial"/>
        </w:rPr>
        <w:t>odbioru.</w:t>
      </w:r>
    </w:p>
    <w:p w14:paraId="0231BF78" w14:textId="54366FE2" w:rsidR="007E5D38" w:rsidRPr="004E273D" w:rsidRDefault="00165A31" w:rsidP="004E273D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9"/>
        <w:rPr>
          <w:rFonts w:ascii="Arial" w:hAnsi="Arial" w:cs="Arial"/>
        </w:rPr>
      </w:pPr>
      <w:r w:rsidRPr="004E273D">
        <w:rPr>
          <w:rFonts w:ascii="Arial" w:hAnsi="Arial" w:cs="Arial"/>
        </w:rPr>
        <w:t>Wykonawca przedłoży Zamawiającemu</w:t>
      </w:r>
      <w:r w:rsidR="007E5D38" w:rsidRPr="004E273D">
        <w:rPr>
          <w:rFonts w:ascii="Arial" w:hAnsi="Arial" w:cs="Arial"/>
        </w:rPr>
        <w:t xml:space="preserve"> w dniu zgłoszenia gotowości do odbioru końcowego robót, następujące dokumenty pozwalające na ocenę prawidłowości wykonania przedmiotu</w:t>
      </w:r>
      <w:r w:rsidR="007E5D38" w:rsidRPr="004E273D">
        <w:rPr>
          <w:rFonts w:ascii="Arial" w:hAnsi="Arial" w:cs="Arial"/>
          <w:spacing w:val="-1"/>
        </w:rPr>
        <w:t xml:space="preserve"> </w:t>
      </w:r>
      <w:r w:rsidR="007E5D38" w:rsidRPr="004E273D">
        <w:rPr>
          <w:rFonts w:ascii="Arial" w:hAnsi="Arial" w:cs="Arial"/>
        </w:rPr>
        <w:t>umowy:</w:t>
      </w:r>
    </w:p>
    <w:p w14:paraId="59371145" w14:textId="4D986263" w:rsidR="007E5D38" w:rsidRPr="004E273D" w:rsidRDefault="007E5D38" w:rsidP="004E273D">
      <w:pPr>
        <w:pStyle w:val="Akapitzlist3"/>
        <w:numPr>
          <w:ilvl w:val="1"/>
          <w:numId w:val="10"/>
        </w:numPr>
        <w:tabs>
          <w:tab w:val="left" w:pos="1180"/>
        </w:tabs>
        <w:spacing w:before="1"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protokoły</w:t>
      </w:r>
      <w:proofErr w:type="gramEnd"/>
      <w:r w:rsidRPr="004E273D">
        <w:rPr>
          <w:rFonts w:ascii="Arial" w:hAnsi="Arial" w:cs="Arial"/>
        </w:rPr>
        <w:t xml:space="preserve"> odbioró</w:t>
      </w:r>
      <w:r w:rsidR="008048D8" w:rsidRPr="004E273D">
        <w:rPr>
          <w:rFonts w:ascii="Arial" w:hAnsi="Arial" w:cs="Arial"/>
        </w:rPr>
        <w:t>w technicznych</w:t>
      </w:r>
      <w:r w:rsidRPr="004E273D">
        <w:rPr>
          <w:rFonts w:ascii="Arial" w:hAnsi="Arial" w:cs="Arial"/>
        </w:rPr>
        <w:t>,</w:t>
      </w:r>
    </w:p>
    <w:p w14:paraId="309E7236" w14:textId="77777777" w:rsidR="007E5D38" w:rsidRPr="004E273D" w:rsidRDefault="007E5D38" w:rsidP="004E273D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ind w:right="115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komplet</w:t>
      </w:r>
      <w:proofErr w:type="gramEnd"/>
      <w:r w:rsidRPr="004E273D">
        <w:rPr>
          <w:rFonts w:ascii="Arial" w:hAnsi="Arial" w:cs="Arial"/>
        </w:rPr>
        <w:t xml:space="preserve"> dokumentów potwierdzających dopuszczenie do obrotu i stosowania na wbudowane materiały i urządzenia </w:t>
      </w:r>
      <w:r w:rsidRPr="004E273D">
        <w:rPr>
          <w:rFonts w:ascii="Arial" w:hAnsi="Arial" w:cs="Arial"/>
          <w:spacing w:val="-3"/>
        </w:rPr>
        <w:t xml:space="preserve">(atesty, </w:t>
      </w:r>
      <w:r w:rsidRPr="004E273D">
        <w:rPr>
          <w:rFonts w:ascii="Arial" w:hAnsi="Arial" w:cs="Arial"/>
        </w:rPr>
        <w:t>certyfikaty, deklaracje zgodności,</w:t>
      </w:r>
      <w:r w:rsidRPr="004E273D">
        <w:rPr>
          <w:rFonts w:ascii="Arial" w:hAnsi="Arial" w:cs="Arial"/>
          <w:spacing w:val="-14"/>
        </w:rPr>
        <w:t xml:space="preserve"> </w:t>
      </w:r>
      <w:r w:rsidRPr="004E273D">
        <w:rPr>
          <w:rFonts w:ascii="Arial" w:hAnsi="Arial" w:cs="Arial"/>
        </w:rPr>
        <w:t>itp.),</w:t>
      </w:r>
    </w:p>
    <w:p w14:paraId="49905BE8" w14:textId="0A9169FE" w:rsidR="007E5D38" w:rsidRPr="004E273D" w:rsidRDefault="007E5D38" w:rsidP="004E273D">
      <w:pPr>
        <w:pStyle w:val="Akapitzlist3"/>
        <w:numPr>
          <w:ilvl w:val="1"/>
          <w:numId w:val="10"/>
        </w:numPr>
        <w:tabs>
          <w:tab w:val="left" w:pos="1180"/>
        </w:tabs>
        <w:spacing w:before="1" w:line="276" w:lineRule="auto"/>
        <w:ind w:right="121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instrukcje</w:t>
      </w:r>
      <w:proofErr w:type="gramEnd"/>
      <w:r w:rsidRPr="004E273D">
        <w:rPr>
          <w:rFonts w:ascii="Arial" w:hAnsi="Arial" w:cs="Arial"/>
        </w:rPr>
        <w:t xml:space="preserve"> obs</w:t>
      </w:r>
      <w:r w:rsidR="00165A31" w:rsidRPr="004E273D">
        <w:rPr>
          <w:rFonts w:ascii="Arial" w:hAnsi="Arial" w:cs="Arial"/>
        </w:rPr>
        <w:t>ługi urządzeń, DTR (dokumentację techniczno-rozruchową</w:t>
      </w:r>
      <w:r w:rsidRPr="004E273D">
        <w:rPr>
          <w:rFonts w:ascii="Arial" w:hAnsi="Arial" w:cs="Arial"/>
        </w:rPr>
        <w:t>), gwarancji na urządzenia i sprzęt, warunki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konserwacji,</w:t>
      </w:r>
    </w:p>
    <w:p w14:paraId="4222A866" w14:textId="2DCB1012" w:rsidR="007E5D38" w:rsidRPr="004E273D" w:rsidRDefault="007E5D38" w:rsidP="004E273D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ind w:right="123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dokumentację</w:t>
      </w:r>
      <w:proofErr w:type="gramEnd"/>
      <w:r w:rsidRPr="004E273D">
        <w:rPr>
          <w:rFonts w:ascii="Arial" w:hAnsi="Arial" w:cs="Arial"/>
        </w:rPr>
        <w:t xml:space="preserve"> powykonawczą ze wszystkimi zmianami dokonanymi w toku realizacji, potwierdzo</w:t>
      </w:r>
      <w:r w:rsidR="00165A31" w:rsidRPr="004E273D">
        <w:rPr>
          <w:rFonts w:ascii="Arial" w:hAnsi="Arial" w:cs="Arial"/>
        </w:rPr>
        <w:t>nymi przez kierownika budowy</w:t>
      </w:r>
      <w:r w:rsidRPr="004E273D">
        <w:rPr>
          <w:rFonts w:ascii="Arial" w:hAnsi="Arial" w:cs="Arial"/>
        </w:rPr>
        <w:t>.</w:t>
      </w:r>
    </w:p>
    <w:p w14:paraId="46A33815" w14:textId="12691258" w:rsidR="007E5D38" w:rsidRPr="004E273D" w:rsidRDefault="007E5D38" w:rsidP="004E273D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Odbiór przedmiotu umo</w:t>
      </w:r>
      <w:r w:rsidR="00165A31" w:rsidRPr="004E273D">
        <w:rPr>
          <w:rFonts w:ascii="Arial" w:hAnsi="Arial" w:cs="Arial"/>
        </w:rPr>
        <w:t>wy nastąpi w obecności Wykonawcy w siedzibie Zamawiającego</w:t>
      </w:r>
      <w:r w:rsidRPr="004E273D">
        <w:rPr>
          <w:rFonts w:ascii="Arial" w:hAnsi="Arial" w:cs="Arial"/>
        </w:rPr>
        <w:t xml:space="preserve"> protokolarnie. Protokół sporządzony z czynności odbioru powinien zawierać wszelkie ustalenia dokonane w toku odbioru oraz terminy wyznaczone na usunięcie stwierdzonych przy odbiorze </w:t>
      </w:r>
      <w:r w:rsidRPr="004E273D">
        <w:rPr>
          <w:rFonts w:ascii="Arial" w:hAnsi="Arial" w:cs="Arial"/>
        </w:rPr>
        <w:lastRenderedPageBreak/>
        <w:t>wad i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usterek.</w:t>
      </w:r>
    </w:p>
    <w:p w14:paraId="7EAB4E19" w14:textId="5263C873" w:rsidR="007E5D38" w:rsidRPr="004E273D" w:rsidRDefault="007E5D38" w:rsidP="004E273D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25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Jeżeli w toku czynności odbioru końcowego robót zostaną stwierdzone </w:t>
      </w:r>
      <w:r w:rsidRPr="004E273D">
        <w:rPr>
          <w:rFonts w:ascii="Arial" w:hAnsi="Arial" w:cs="Arial"/>
          <w:spacing w:val="-4"/>
        </w:rPr>
        <w:t xml:space="preserve">wady, </w:t>
      </w:r>
      <w:r w:rsidR="00165A31" w:rsidRPr="004E273D">
        <w:rPr>
          <w:rFonts w:ascii="Arial" w:hAnsi="Arial" w:cs="Arial"/>
        </w:rPr>
        <w:t>to Zamawiającemu</w:t>
      </w:r>
      <w:r w:rsidRPr="004E273D">
        <w:rPr>
          <w:rFonts w:ascii="Arial" w:hAnsi="Arial" w:cs="Arial"/>
        </w:rPr>
        <w:t xml:space="preserve"> przysługują następujące uprawnienia:</w:t>
      </w:r>
    </w:p>
    <w:p w14:paraId="0CE0186F" w14:textId="77777777" w:rsidR="007E5D38" w:rsidRPr="004E273D" w:rsidRDefault="007E5D38" w:rsidP="004E273D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jeżeli</w:t>
      </w:r>
      <w:proofErr w:type="gramEnd"/>
      <w:r w:rsidRPr="004E273D">
        <w:rPr>
          <w:rFonts w:ascii="Arial" w:hAnsi="Arial" w:cs="Arial"/>
        </w:rPr>
        <w:t xml:space="preserve"> wady nadają się do usunięcia, może odmówić odbioru do czasu usunięcia</w:t>
      </w:r>
      <w:r w:rsidRPr="004E273D">
        <w:rPr>
          <w:rFonts w:ascii="Arial" w:hAnsi="Arial" w:cs="Arial"/>
          <w:spacing w:val="-21"/>
        </w:rPr>
        <w:t xml:space="preserve"> </w:t>
      </w:r>
      <w:r w:rsidRPr="004E273D">
        <w:rPr>
          <w:rFonts w:ascii="Arial" w:hAnsi="Arial" w:cs="Arial"/>
        </w:rPr>
        <w:t>wad,</w:t>
      </w:r>
    </w:p>
    <w:p w14:paraId="0C161DD7" w14:textId="77777777" w:rsidR="007E5D38" w:rsidRPr="004E273D" w:rsidRDefault="007E5D38" w:rsidP="004E273D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jeżeli</w:t>
      </w:r>
      <w:proofErr w:type="gramEnd"/>
      <w:r w:rsidRPr="004E273D">
        <w:rPr>
          <w:rFonts w:ascii="Arial" w:hAnsi="Arial" w:cs="Arial"/>
        </w:rPr>
        <w:t xml:space="preserve"> wady nie nadają się do usunięcia</w:t>
      </w:r>
      <w:r w:rsidRPr="004E273D">
        <w:rPr>
          <w:rFonts w:ascii="Arial" w:hAnsi="Arial" w:cs="Arial"/>
          <w:spacing w:val="-19"/>
        </w:rPr>
        <w:t xml:space="preserve"> </w:t>
      </w:r>
      <w:r w:rsidRPr="004E273D">
        <w:rPr>
          <w:rFonts w:ascii="Arial" w:hAnsi="Arial" w:cs="Arial"/>
        </w:rPr>
        <w:t>to:</w:t>
      </w:r>
    </w:p>
    <w:p w14:paraId="47836778" w14:textId="672F7211" w:rsidR="007E5D38" w:rsidRPr="004E273D" w:rsidRDefault="007E5D38" w:rsidP="004E273D">
      <w:pPr>
        <w:pStyle w:val="Akapitzlist3"/>
        <w:numPr>
          <w:ilvl w:val="2"/>
          <w:numId w:val="10"/>
        </w:numPr>
        <w:tabs>
          <w:tab w:val="left" w:pos="1900"/>
        </w:tabs>
        <w:spacing w:before="1" w:line="276" w:lineRule="auto"/>
        <w:ind w:right="113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jeżeli</w:t>
      </w:r>
      <w:proofErr w:type="gramEnd"/>
      <w:r w:rsidRPr="004E273D">
        <w:rPr>
          <w:rFonts w:ascii="Arial" w:hAnsi="Arial" w:cs="Arial"/>
        </w:rPr>
        <w:t xml:space="preserve"> umożliwiają one użytkowanie przedmiotu odbioru zgodn</w:t>
      </w:r>
      <w:r w:rsidR="006D634E" w:rsidRPr="004E273D">
        <w:rPr>
          <w:rFonts w:ascii="Arial" w:hAnsi="Arial" w:cs="Arial"/>
        </w:rPr>
        <w:t>ie z przeznaczeniem, Zamawiający</w:t>
      </w:r>
      <w:r w:rsidRPr="004E273D">
        <w:rPr>
          <w:rFonts w:ascii="Arial" w:hAnsi="Arial" w:cs="Arial"/>
        </w:rPr>
        <w:t xml:space="preserve"> może obniżyć odpowiednio wynagrodzenie </w:t>
      </w:r>
      <w:r w:rsidR="006D634E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,</w:t>
      </w:r>
    </w:p>
    <w:p w14:paraId="17254070" w14:textId="04A6DB96" w:rsidR="007E5D38" w:rsidRPr="004E273D" w:rsidRDefault="007E5D38" w:rsidP="004E273D">
      <w:pPr>
        <w:pStyle w:val="Akapitzlist3"/>
        <w:numPr>
          <w:ilvl w:val="2"/>
          <w:numId w:val="10"/>
        </w:numPr>
        <w:tabs>
          <w:tab w:val="left" w:pos="1900"/>
        </w:tabs>
        <w:spacing w:line="276" w:lineRule="auto"/>
        <w:ind w:right="118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jeżeli</w:t>
      </w:r>
      <w:proofErr w:type="gramEnd"/>
      <w:r w:rsidRPr="004E273D">
        <w:rPr>
          <w:rFonts w:ascii="Arial" w:hAnsi="Arial" w:cs="Arial"/>
        </w:rPr>
        <w:t xml:space="preserve"> wady uniemożliwiają użytkowanie zgod</w:t>
      </w:r>
      <w:r w:rsidR="006D634E" w:rsidRPr="004E273D">
        <w:rPr>
          <w:rFonts w:ascii="Arial" w:hAnsi="Arial" w:cs="Arial"/>
        </w:rPr>
        <w:t>nie z przeznaczeniem Zamawiający</w:t>
      </w:r>
      <w:r w:rsidRPr="004E273D">
        <w:rPr>
          <w:rFonts w:ascii="Arial" w:hAnsi="Arial" w:cs="Arial"/>
        </w:rPr>
        <w:t xml:space="preserve"> może żądać wykonania przedmiotu umowy po raz</w:t>
      </w:r>
      <w:r w:rsidRPr="004E273D">
        <w:rPr>
          <w:rFonts w:ascii="Arial" w:hAnsi="Arial" w:cs="Arial"/>
          <w:spacing w:val="-33"/>
        </w:rPr>
        <w:t xml:space="preserve"> </w:t>
      </w:r>
      <w:r w:rsidRPr="004E273D">
        <w:rPr>
          <w:rFonts w:ascii="Arial" w:hAnsi="Arial" w:cs="Arial"/>
        </w:rPr>
        <w:t>drugi.</w:t>
      </w:r>
    </w:p>
    <w:p w14:paraId="0B25B400" w14:textId="05F44267" w:rsidR="007E5D38" w:rsidRPr="004E273D" w:rsidRDefault="006D634E" w:rsidP="004E273D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zobowiązany jest do pisem</w:t>
      </w:r>
      <w:r w:rsidRPr="004E273D">
        <w:rPr>
          <w:rFonts w:ascii="Arial" w:hAnsi="Arial" w:cs="Arial"/>
        </w:rPr>
        <w:t>nego zawiadomienia Zamawiającego</w:t>
      </w:r>
      <w:r w:rsidR="007E5D38" w:rsidRPr="004E273D">
        <w:rPr>
          <w:rFonts w:ascii="Arial" w:hAnsi="Arial" w:cs="Arial"/>
        </w:rPr>
        <w:t xml:space="preserve"> o usunięciu wad oraz do zaproponowania nowego terminu odbioru robót zakwestionowanych </w:t>
      </w:r>
      <w:r w:rsidR="00F00570" w:rsidRPr="004E273D">
        <w:rPr>
          <w:rFonts w:ascii="Arial" w:hAnsi="Arial" w:cs="Arial"/>
        </w:rPr>
        <w:t>uprzednio, jako</w:t>
      </w:r>
      <w:r w:rsidR="007E5D38" w:rsidRPr="004E273D">
        <w:rPr>
          <w:rFonts w:ascii="Arial" w:hAnsi="Arial" w:cs="Arial"/>
        </w:rPr>
        <w:t xml:space="preserve"> wadliwych. Usunięcie wad powinno być stwierdzone</w:t>
      </w:r>
      <w:r w:rsidR="007E5D38" w:rsidRPr="004E273D">
        <w:rPr>
          <w:rFonts w:ascii="Arial" w:hAnsi="Arial" w:cs="Arial"/>
          <w:spacing w:val="-13"/>
        </w:rPr>
        <w:t xml:space="preserve"> </w:t>
      </w:r>
      <w:r w:rsidR="007E5D38" w:rsidRPr="004E273D">
        <w:rPr>
          <w:rFonts w:ascii="Arial" w:hAnsi="Arial" w:cs="Arial"/>
        </w:rPr>
        <w:t>protokólarnie.</w:t>
      </w:r>
    </w:p>
    <w:p w14:paraId="40771707" w14:textId="370257A2" w:rsidR="007E5D38" w:rsidRPr="004E273D" w:rsidRDefault="007E5D38" w:rsidP="004E273D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08"/>
        <w:rPr>
          <w:rFonts w:ascii="Arial" w:hAnsi="Arial" w:cs="Arial"/>
        </w:rPr>
      </w:pPr>
      <w:r w:rsidRPr="004E273D">
        <w:rPr>
          <w:rFonts w:ascii="Arial" w:hAnsi="Arial" w:cs="Arial"/>
        </w:rPr>
        <w:t>Po protokolarnym stwierdzeniu usunięcia wad i usterek stwierdzonych przy odbiorze i p</w:t>
      </w:r>
      <w:r w:rsidR="006D634E" w:rsidRPr="004E273D">
        <w:rPr>
          <w:rFonts w:ascii="Arial" w:hAnsi="Arial" w:cs="Arial"/>
        </w:rPr>
        <w:t xml:space="preserve">rzyjęciu ich przez </w:t>
      </w:r>
      <w:r w:rsidR="00F00570" w:rsidRPr="004E273D">
        <w:rPr>
          <w:rFonts w:ascii="Arial" w:hAnsi="Arial" w:cs="Arial"/>
        </w:rPr>
        <w:t>Zamawiającego, jako</w:t>
      </w:r>
      <w:r w:rsidRPr="004E273D">
        <w:rPr>
          <w:rFonts w:ascii="Arial" w:hAnsi="Arial" w:cs="Arial"/>
        </w:rPr>
        <w:t xml:space="preserve"> należycie wykonanych rozpoczynają swój bieg terminy gwarancji i</w:t>
      </w:r>
      <w:r w:rsidRPr="004E273D">
        <w:rPr>
          <w:rFonts w:ascii="Arial" w:hAnsi="Arial" w:cs="Arial"/>
          <w:spacing w:val="-1"/>
        </w:rPr>
        <w:t xml:space="preserve"> </w:t>
      </w:r>
      <w:r w:rsidRPr="004E273D">
        <w:rPr>
          <w:rFonts w:ascii="Arial" w:hAnsi="Arial" w:cs="Arial"/>
        </w:rPr>
        <w:t>rękojmi.</w:t>
      </w:r>
    </w:p>
    <w:p w14:paraId="33BB35C5" w14:textId="0EE5AF9F" w:rsidR="007E5D38" w:rsidRPr="004E273D" w:rsidRDefault="006D634E" w:rsidP="004E273D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wyznacza ostateczny termin pogwarancyjnego odbioru robót po upływie terminu gwarancji ustalonego w</w:t>
      </w:r>
      <w:r w:rsidR="007E5D38" w:rsidRPr="004E273D">
        <w:rPr>
          <w:rFonts w:ascii="Arial" w:hAnsi="Arial" w:cs="Arial"/>
          <w:spacing w:val="-5"/>
        </w:rPr>
        <w:t xml:space="preserve"> </w:t>
      </w:r>
      <w:r w:rsidR="007E5D38" w:rsidRPr="004E273D">
        <w:rPr>
          <w:rFonts w:ascii="Arial" w:hAnsi="Arial" w:cs="Arial"/>
        </w:rPr>
        <w:t>umowie.</w:t>
      </w:r>
    </w:p>
    <w:p w14:paraId="300A9252" w14:textId="40C15E94" w:rsidR="007E5D38" w:rsidRPr="004E273D" w:rsidRDefault="00670347" w:rsidP="004E273D">
      <w:pPr>
        <w:pStyle w:val="Nagwek2"/>
        <w:tabs>
          <w:tab w:val="left" w:pos="8080"/>
        </w:tabs>
        <w:spacing w:before="78"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10</w:t>
      </w:r>
    </w:p>
    <w:p w14:paraId="209C1FC5" w14:textId="77777777" w:rsidR="007E5D38" w:rsidRPr="004E273D" w:rsidRDefault="007E5D38" w:rsidP="004E273D">
      <w:pPr>
        <w:tabs>
          <w:tab w:val="left" w:pos="8080"/>
        </w:tabs>
        <w:spacing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ODSTĄPIENIE OD UMOWY PRZEZ ZAMAWIAJĄCEGO</w:t>
      </w:r>
    </w:p>
    <w:p w14:paraId="3D60B783" w14:textId="00A27F59" w:rsidR="007E5D38" w:rsidRPr="004E273D" w:rsidRDefault="006D634E" w:rsidP="004E273D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jc w:val="left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może odstąpić od </w:t>
      </w:r>
      <w:r w:rsidR="007E5D38" w:rsidRPr="004E273D">
        <w:rPr>
          <w:rFonts w:ascii="Arial" w:hAnsi="Arial" w:cs="Arial"/>
          <w:spacing w:val="-4"/>
        </w:rPr>
        <w:t xml:space="preserve">umowy, </w:t>
      </w:r>
      <w:r w:rsidR="007E5D38" w:rsidRPr="004E273D">
        <w:rPr>
          <w:rFonts w:ascii="Arial" w:hAnsi="Arial" w:cs="Arial"/>
        </w:rPr>
        <w:t xml:space="preserve">jeżeli poweźmie wiadomość o tym, </w:t>
      </w:r>
      <w:r w:rsidR="00F00570" w:rsidRPr="004E273D">
        <w:rPr>
          <w:rFonts w:ascii="Arial" w:hAnsi="Arial" w:cs="Arial"/>
        </w:rPr>
        <w:t>że</w:t>
      </w:r>
      <w:r w:rsidR="00F00570" w:rsidRPr="004E273D">
        <w:rPr>
          <w:rFonts w:ascii="Arial" w:hAnsi="Arial" w:cs="Arial"/>
          <w:spacing w:val="-21"/>
        </w:rPr>
        <w:t>:</w:t>
      </w:r>
    </w:p>
    <w:p w14:paraId="426CF23C" w14:textId="2B883BED" w:rsidR="007E5D38" w:rsidRPr="004E273D" w:rsidRDefault="006D634E" w:rsidP="004E273D">
      <w:pPr>
        <w:pStyle w:val="Akapitzlist3"/>
        <w:numPr>
          <w:ilvl w:val="1"/>
          <w:numId w:val="9"/>
        </w:numPr>
        <w:tabs>
          <w:tab w:val="left" w:pos="1180"/>
        </w:tabs>
        <w:spacing w:before="1"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został postawiony w stan likwidacji lub upadłości, jeżeli podstawy do odstąpienia zaistniały przed ogłoszeniem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upadłości,</w:t>
      </w:r>
    </w:p>
    <w:p w14:paraId="6895B2DF" w14:textId="599B9FF6" w:rsidR="007E5D38" w:rsidRPr="004E273D" w:rsidRDefault="007E5D38" w:rsidP="004E273D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12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został</w:t>
      </w:r>
      <w:proofErr w:type="gramEnd"/>
      <w:r w:rsidRPr="004E273D">
        <w:rPr>
          <w:rFonts w:ascii="Arial" w:hAnsi="Arial" w:cs="Arial"/>
        </w:rPr>
        <w:t xml:space="preserve"> wydany nakaz zajęcia wierzytelności wynikającej z niniejszej umowy na łączną kwotę przekraczająca 5 % wartości wynagrodzenia</w:t>
      </w:r>
      <w:r w:rsidRPr="004E273D">
        <w:rPr>
          <w:rFonts w:ascii="Arial" w:hAnsi="Arial" w:cs="Arial"/>
          <w:spacing w:val="-6"/>
        </w:rPr>
        <w:t xml:space="preserve"> </w:t>
      </w:r>
      <w:r w:rsidR="006D634E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,</w:t>
      </w:r>
    </w:p>
    <w:p w14:paraId="51FC155D" w14:textId="0C03F21A" w:rsidR="007E5D38" w:rsidRPr="004E273D" w:rsidRDefault="006D634E" w:rsidP="004E273D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przystąpił do rozwiązania</w:t>
      </w:r>
      <w:r w:rsidR="007E5D38" w:rsidRPr="004E273D">
        <w:rPr>
          <w:rFonts w:ascii="Arial" w:hAnsi="Arial" w:cs="Arial"/>
          <w:spacing w:val="-19"/>
        </w:rPr>
        <w:t xml:space="preserve"> </w:t>
      </w:r>
      <w:r w:rsidR="007E5D38" w:rsidRPr="004E273D">
        <w:rPr>
          <w:rFonts w:ascii="Arial" w:hAnsi="Arial" w:cs="Arial"/>
          <w:spacing w:val="-4"/>
        </w:rPr>
        <w:t>firmy.</w:t>
      </w:r>
    </w:p>
    <w:p w14:paraId="4ECC7065" w14:textId="7B86C8D1" w:rsidR="007E5D38" w:rsidRPr="004E273D" w:rsidRDefault="007E5D38" w:rsidP="004E273D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Odstąpie</w:t>
      </w:r>
      <w:r w:rsidR="006D634E" w:rsidRPr="004E273D">
        <w:rPr>
          <w:rFonts w:ascii="Arial" w:hAnsi="Arial" w:cs="Arial"/>
        </w:rPr>
        <w:t>nie od umowy przez Zamawiającego</w:t>
      </w:r>
      <w:r w:rsidRPr="004E273D">
        <w:rPr>
          <w:rFonts w:ascii="Arial" w:hAnsi="Arial" w:cs="Arial"/>
        </w:rPr>
        <w:t xml:space="preserve"> może na</w:t>
      </w:r>
      <w:r w:rsidR="006D634E" w:rsidRPr="004E273D">
        <w:rPr>
          <w:rFonts w:ascii="Arial" w:hAnsi="Arial" w:cs="Arial"/>
        </w:rPr>
        <w:t>stąpić również, jeżeli Wykonawca</w:t>
      </w:r>
      <w:r w:rsidRPr="004E273D">
        <w:rPr>
          <w:rFonts w:ascii="Arial" w:hAnsi="Arial" w:cs="Arial"/>
        </w:rPr>
        <w:t>:</w:t>
      </w:r>
    </w:p>
    <w:p w14:paraId="1400A3D7" w14:textId="77777777" w:rsidR="007E5D38" w:rsidRPr="004E273D" w:rsidRDefault="007E5D38" w:rsidP="004E273D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25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bez</w:t>
      </w:r>
      <w:proofErr w:type="gramEnd"/>
      <w:r w:rsidRPr="004E273D">
        <w:rPr>
          <w:rFonts w:ascii="Arial" w:hAnsi="Arial" w:cs="Arial"/>
        </w:rPr>
        <w:t xml:space="preserve"> uzasadnionego powodu nie przystąpił do robót w terminie 7 dni od chwili przekazania placu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budowy,</w:t>
      </w:r>
    </w:p>
    <w:p w14:paraId="779A3E14" w14:textId="77777777" w:rsidR="007E5D38" w:rsidRPr="004E273D" w:rsidRDefault="007E5D38" w:rsidP="004E273D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28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przerwał</w:t>
      </w:r>
      <w:proofErr w:type="gramEnd"/>
      <w:r w:rsidRPr="004E273D">
        <w:rPr>
          <w:rFonts w:ascii="Arial" w:hAnsi="Arial" w:cs="Arial"/>
        </w:rPr>
        <w:t xml:space="preserve"> realizację umowy (robót) z przyczyn od niego zależnych tj. w sposób nieprzerwany nie realizuje jej przez 14 kolejnych</w:t>
      </w:r>
      <w:r w:rsidRPr="004E273D">
        <w:rPr>
          <w:rFonts w:ascii="Arial" w:hAnsi="Arial" w:cs="Arial"/>
          <w:spacing w:val="-7"/>
        </w:rPr>
        <w:t xml:space="preserve"> </w:t>
      </w:r>
      <w:r w:rsidRPr="004E273D">
        <w:rPr>
          <w:rFonts w:ascii="Arial" w:hAnsi="Arial" w:cs="Arial"/>
        </w:rPr>
        <w:t>dni,</w:t>
      </w:r>
    </w:p>
    <w:p w14:paraId="734C7056" w14:textId="2A456840" w:rsidR="007E5D38" w:rsidRPr="004E273D" w:rsidRDefault="007E5D38" w:rsidP="004E273D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16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pomimo</w:t>
      </w:r>
      <w:proofErr w:type="gramEnd"/>
      <w:r w:rsidRPr="004E273D">
        <w:rPr>
          <w:rFonts w:ascii="Arial" w:hAnsi="Arial" w:cs="Arial"/>
        </w:rPr>
        <w:t xml:space="preserve"> uprzednich pisemnych, dwukrotnych za</w:t>
      </w:r>
      <w:r w:rsidR="00806A9E" w:rsidRPr="004E273D">
        <w:rPr>
          <w:rFonts w:ascii="Arial" w:hAnsi="Arial" w:cs="Arial"/>
        </w:rPr>
        <w:t>strzeżeń ze strony Zamawiającego</w:t>
      </w:r>
      <w:r w:rsidRPr="004E273D">
        <w:rPr>
          <w:rFonts w:ascii="Arial" w:hAnsi="Arial" w:cs="Arial"/>
        </w:rPr>
        <w:t xml:space="preserve"> nie wykonuje robót zgodnie z umową lub w rażący sposób zaniedbuje zobowiązania umowne,</w:t>
      </w:r>
    </w:p>
    <w:p w14:paraId="567E82CF" w14:textId="77777777" w:rsidR="007E5D38" w:rsidRPr="004E273D" w:rsidRDefault="007E5D38" w:rsidP="004E273D">
      <w:pPr>
        <w:pStyle w:val="Akapitzlist3"/>
        <w:numPr>
          <w:ilvl w:val="1"/>
          <w:numId w:val="9"/>
        </w:numPr>
        <w:tabs>
          <w:tab w:val="left" w:pos="1180"/>
        </w:tabs>
        <w:spacing w:before="1" w:line="276" w:lineRule="auto"/>
        <w:ind w:right="123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dopuszcza</w:t>
      </w:r>
      <w:proofErr w:type="gramEnd"/>
      <w:r w:rsidRPr="004E273D">
        <w:rPr>
          <w:rFonts w:ascii="Arial" w:hAnsi="Arial" w:cs="Arial"/>
        </w:rPr>
        <w:t xml:space="preserve"> się nieuzasadnionego opóźnienia w realizacji robót przekraczającego 20 dni kalendarzowych.</w:t>
      </w:r>
    </w:p>
    <w:p w14:paraId="4E6D2ADF" w14:textId="77777777" w:rsidR="007E5D38" w:rsidRPr="004E273D" w:rsidRDefault="007E5D38" w:rsidP="004E273D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19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wykona</w:t>
      </w:r>
      <w:proofErr w:type="gramEnd"/>
      <w:r w:rsidRPr="004E273D">
        <w:rPr>
          <w:rFonts w:ascii="Arial" w:hAnsi="Arial" w:cs="Arial"/>
        </w:rPr>
        <w:t xml:space="preserve"> przedmiot umowy z wadami uniemożliwiającymi użytkowanie przedmiotu umowy zgodnie z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przeznaczeniem.</w:t>
      </w:r>
    </w:p>
    <w:p w14:paraId="4D128786" w14:textId="1ECC591E" w:rsidR="007E5D38" w:rsidRPr="004E273D" w:rsidRDefault="007E5D38" w:rsidP="004E273D">
      <w:pPr>
        <w:pStyle w:val="Nagwek1"/>
        <w:keepNext w:val="0"/>
        <w:keepLines w:val="0"/>
        <w:widowControl w:val="0"/>
        <w:numPr>
          <w:ilvl w:val="0"/>
          <w:numId w:val="9"/>
        </w:numPr>
        <w:tabs>
          <w:tab w:val="left" w:pos="460"/>
          <w:tab w:val="left" w:pos="7493"/>
        </w:tabs>
        <w:suppressAutoHyphens w:val="0"/>
        <w:autoSpaceDE w:val="0"/>
        <w:autoSpaceDN w:val="0"/>
        <w:spacing w:before="0" w:line="276" w:lineRule="auto"/>
        <w:ind w:right="110"/>
        <w:jc w:val="both"/>
        <w:rPr>
          <w:rFonts w:ascii="Arial" w:hAnsi="Arial" w:cs="Arial"/>
          <w:color w:val="auto"/>
          <w:sz w:val="22"/>
          <w:szCs w:val="22"/>
        </w:rPr>
      </w:pPr>
      <w:r w:rsidRPr="004E273D">
        <w:rPr>
          <w:rFonts w:ascii="Arial" w:hAnsi="Arial" w:cs="Arial"/>
          <w:color w:val="auto"/>
          <w:sz w:val="22"/>
          <w:szCs w:val="22"/>
        </w:rPr>
        <w:t xml:space="preserve">W przypadkach wymienionych w ust. 1 i 2 oraz w przypadkach wykonywania umowy w sposób wadliwy albo sprzeczny z umową </w:t>
      </w:r>
      <w:r w:rsidR="00806A9E" w:rsidRPr="004E273D">
        <w:rPr>
          <w:rFonts w:ascii="Arial" w:hAnsi="Arial" w:cs="Arial"/>
          <w:color w:val="auto"/>
          <w:spacing w:val="-3"/>
          <w:sz w:val="22"/>
          <w:szCs w:val="22"/>
        </w:rPr>
        <w:t>Zamawiający</w:t>
      </w:r>
      <w:r w:rsidRPr="004E273D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4E273D">
        <w:rPr>
          <w:rFonts w:ascii="Arial" w:hAnsi="Arial" w:cs="Arial"/>
          <w:color w:val="auto"/>
          <w:sz w:val="22"/>
          <w:szCs w:val="22"/>
        </w:rPr>
        <w:t xml:space="preserve">wzywa </w:t>
      </w:r>
      <w:r w:rsidR="00806A9E" w:rsidRPr="004E273D">
        <w:rPr>
          <w:rFonts w:ascii="Arial" w:hAnsi="Arial" w:cs="Arial"/>
          <w:color w:val="auto"/>
          <w:spacing w:val="-3"/>
          <w:sz w:val="22"/>
          <w:szCs w:val="22"/>
        </w:rPr>
        <w:t>Wykonawcę</w:t>
      </w:r>
      <w:r w:rsidRPr="004E273D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4E273D">
        <w:rPr>
          <w:rFonts w:ascii="Arial" w:hAnsi="Arial" w:cs="Arial"/>
          <w:color w:val="auto"/>
          <w:sz w:val="22"/>
          <w:szCs w:val="22"/>
        </w:rPr>
        <w:t>do zmiany sposobu wykonania wyznaczając mu w tym celu odpowiedni termin. Po bezskutecznym upływie wyznaczonego</w:t>
      </w:r>
      <w:r w:rsidRPr="004E273D">
        <w:rPr>
          <w:rFonts w:ascii="Arial" w:hAnsi="Arial" w:cs="Arial"/>
          <w:color w:val="auto"/>
          <w:spacing w:val="42"/>
          <w:sz w:val="22"/>
          <w:szCs w:val="22"/>
        </w:rPr>
        <w:t xml:space="preserve"> </w:t>
      </w:r>
      <w:r w:rsidRPr="004E273D">
        <w:rPr>
          <w:rFonts w:ascii="Arial" w:hAnsi="Arial" w:cs="Arial"/>
          <w:color w:val="auto"/>
          <w:sz w:val="22"/>
          <w:szCs w:val="22"/>
        </w:rPr>
        <w:t>terminu</w:t>
      </w:r>
      <w:r w:rsidRPr="004E273D">
        <w:rPr>
          <w:rFonts w:ascii="Arial" w:hAnsi="Arial" w:cs="Arial"/>
          <w:color w:val="auto"/>
          <w:spacing w:val="33"/>
          <w:sz w:val="22"/>
          <w:szCs w:val="22"/>
        </w:rPr>
        <w:t xml:space="preserve"> </w:t>
      </w:r>
      <w:r w:rsidR="00806A9E" w:rsidRPr="004E273D">
        <w:rPr>
          <w:rFonts w:ascii="Arial" w:hAnsi="Arial" w:cs="Arial"/>
          <w:color w:val="auto"/>
          <w:spacing w:val="-3"/>
          <w:sz w:val="22"/>
          <w:szCs w:val="22"/>
        </w:rPr>
        <w:t>Zamawiający</w:t>
      </w:r>
      <w:r w:rsidRPr="004E273D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4E273D">
        <w:rPr>
          <w:rFonts w:ascii="Arial" w:hAnsi="Arial" w:cs="Arial"/>
          <w:color w:val="auto"/>
          <w:sz w:val="22"/>
          <w:szCs w:val="22"/>
        </w:rPr>
        <w:t>może powierzyć poprawienie lub dalsze wykonanie robót innej osobie na kos</w:t>
      </w:r>
      <w:r w:rsidR="00806A9E" w:rsidRPr="004E273D">
        <w:rPr>
          <w:rFonts w:ascii="Arial" w:hAnsi="Arial" w:cs="Arial"/>
          <w:color w:val="auto"/>
          <w:sz w:val="22"/>
          <w:szCs w:val="22"/>
        </w:rPr>
        <w:t>zt i niebezpieczeństwo Wykonawcy</w:t>
      </w:r>
      <w:r w:rsidRPr="004E273D">
        <w:rPr>
          <w:rFonts w:ascii="Arial" w:hAnsi="Arial" w:cs="Arial"/>
          <w:color w:val="auto"/>
          <w:sz w:val="22"/>
          <w:szCs w:val="22"/>
        </w:rPr>
        <w:t>.</w:t>
      </w:r>
    </w:p>
    <w:p w14:paraId="5AE609B4" w14:textId="055FCF29" w:rsidR="007E5D38" w:rsidRPr="004E273D" w:rsidRDefault="007E5D38" w:rsidP="004E273D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W przypadku</w:t>
      </w:r>
      <w:r w:rsidR="00806A9E" w:rsidRPr="004E273D">
        <w:rPr>
          <w:rFonts w:ascii="Arial" w:hAnsi="Arial" w:cs="Arial"/>
        </w:rPr>
        <w:t xml:space="preserve"> odstąpienia przez Zamawiającego</w:t>
      </w:r>
      <w:r w:rsidRPr="004E273D">
        <w:rPr>
          <w:rFonts w:ascii="Arial" w:hAnsi="Arial" w:cs="Arial"/>
        </w:rPr>
        <w:t xml:space="preserve"> od </w:t>
      </w:r>
      <w:r w:rsidRPr="004E273D">
        <w:rPr>
          <w:rFonts w:ascii="Arial" w:hAnsi="Arial" w:cs="Arial"/>
          <w:spacing w:val="-4"/>
        </w:rPr>
        <w:t xml:space="preserve">umowy, </w:t>
      </w:r>
      <w:r w:rsidR="00806A9E" w:rsidRPr="004E273D">
        <w:rPr>
          <w:rFonts w:ascii="Arial" w:hAnsi="Arial" w:cs="Arial"/>
        </w:rPr>
        <w:t>Zamawiający</w:t>
      </w:r>
      <w:r w:rsidRPr="004E273D">
        <w:rPr>
          <w:rFonts w:ascii="Arial" w:hAnsi="Arial" w:cs="Arial"/>
        </w:rPr>
        <w:t xml:space="preserve"> winien ustalić wartość zrealizowanych przez </w:t>
      </w:r>
      <w:r w:rsidR="00806A9E" w:rsidRPr="004E273D">
        <w:rPr>
          <w:rFonts w:ascii="Arial" w:hAnsi="Arial" w:cs="Arial"/>
          <w:spacing w:val="-3"/>
        </w:rPr>
        <w:t>Wykonawcę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robót, a także wartość niezużytych i pozostawionych na budowie materiałów, zaplecza budowy i budowli tymczasowych. W tym celu będzie współpracował z</w:t>
      </w:r>
      <w:r w:rsidRPr="004E273D">
        <w:rPr>
          <w:rFonts w:ascii="Arial" w:hAnsi="Arial" w:cs="Arial"/>
          <w:spacing w:val="-8"/>
        </w:rPr>
        <w:t xml:space="preserve"> </w:t>
      </w:r>
      <w:r w:rsidR="00806A9E" w:rsidRPr="004E273D">
        <w:rPr>
          <w:rFonts w:ascii="Arial" w:hAnsi="Arial" w:cs="Arial"/>
        </w:rPr>
        <w:t>Wykonawcą</w:t>
      </w:r>
      <w:r w:rsidRPr="004E273D">
        <w:rPr>
          <w:rFonts w:ascii="Arial" w:hAnsi="Arial" w:cs="Arial"/>
        </w:rPr>
        <w:t>.</w:t>
      </w:r>
    </w:p>
    <w:p w14:paraId="460F190E" w14:textId="3AD1DA1F" w:rsidR="007E5D38" w:rsidRPr="004E273D" w:rsidRDefault="00806A9E" w:rsidP="004E273D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Zamawiającemu</w:t>
      </w:r>
      <w:r w:rsidR="007E5D38" w:rsidRPr="004E273D">
        <w:rPr>
          <w:rFonts w:ascii="Arial" w:hAnsi="Arial" w:cs="Arial"/>
        </w:rPr>
        <w:t xml:space="preserve"> przysługuje prawo odstąpienia od </w:t>
      </w:r>
      <w:r w:rsidR="007E5D38" w:rsidRPr="004E273D">
        <w:rPr>
          <w:rFonts w:ascii="Arial" w:hAnsi="Arial" w:cs="Arial"/>
          <w:spacing w:val="-3"/>
        </w:rPr>
        <w:t xml:space="preserve">umowy, </w:t>
      </w:r>
      <w:r w:rsidR="007E5D38" w:rsidRPr="004E273D">
        <w:rPr>
          <w:rFonts w:ascii="Arial" w:hAnsi="Arial" w:cs="Arial"/>
        </w:rPr>
        <w:t xml:space="preserve">gdy wystąpi konieczność w ilości większej niż dziesięciokrotnego dokonywania bezpośredniej zapłaty podwykonawcy lub </w:t>
      </w:r>
      <w:r w:rsidR="007E5D38" w:rsidRPr="004E273D">
        <w:rPr>
          <w:rFonts w:ascii="Arial" w:hAnsi="Arial" w:cs="Arial"/>
        </w:rPr>
        <w:lastRenderedPageBreak/>
        <w:t xml:space="preserve">dalszemu podwykonawcy, który </w:t>
      </w:r>
      <w:r w:rsidRPr="004E273D">
        <w:rPr>
          <w:rFonts w:ascii="Arial" w:hAnsi="Arial" w:cs="Arial"/>
        </w:rPr>
        <w:t>zawarł przedłożoną Zamawiającemu</w:t>
      </w:r>
      <w:r w:rsidR="007E5D38" w:rsidRPr="004E273D">
        <w:rPr>
          <w:rFonts w:ascii="Arial" w:hAnsi="Arial" w:cs="Arial"/>
        </w:rPr>
        <w:t xml:space="preserve"> umowę o podwykonawstwo, której przedmiotem są roboty budowlane, lub który </w:t>
      </w:r>
      <w:r w:rsidRPr="004E273D">
        <w:rPr>
          <w:rFonts w:ascii="Arial" w:hAnsi="Arial" w:cs="Arial"/>
        </w:rPr>
        <w:t>zawarł przedłożoną Zamawiającemu</w:t>
      </w:r>
      <w:r w:rsidR="007E5D38" w:rsidRPr="004E273D">
        <w:rPr>
          <w:rFonts w:ascii="Arial" w:hAnsi="Arial" w:cs="Arial"/>
        </w:rPr>
        <w:t xml:space="preserve"> umowę na podwykonawstwo, której przedmi</w:t>
      </w:r>
      <w:r w:rsidRPr="004E273D">
        <w:rPr>
          <w:rFonts w:ascii="Arial" w:hAnsi="Arial" w:cs="Arial"/>
        </w:rPr>
        <w:t>otem są dostawy i usługi, lub w </w:t>
      </w:r>
      <w:r w:rsidR="007E5D38" w:rsidRPr="004E273D">
        <w:rPr>
          <w:rFonts w:ascii="Arial" w:hAnsi="Arial" w:cs="Arial"/>
        </w:rPr>
        <w:t xml:space="preserve">przypadku konieczności dokonania bezpośrednich zapłat na sumę większą niż 5% wartości </w:t>
      </w:r>
      <w:r w:rsidR="007E5D38" w:rsidRPr="004E273D">
        <w:rPr>
          <w:rFonts w:ascii="Arial" w:hAnsi="Arial" w:cs="Arial"/>
          <w:spacing w:val="-3"/>
        </w:rPr>
        <w:t>umowy.</w:t>
      </w:r>
    </w:p>
    <w:p w14:paraId="4C40FFAF" w14:textId="4FA1686A" w:rsidR="007E5D38" w:rsidRPr="004E273D" w:rsidRDefault="007E5D38" w:rsidP="004E273D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 razie zaistnienia istotnej zmiany okoliczności powodującej, że wykonanie umowy nie leży w interesie publicznym, czego nie można było przewidzieć w chwili zawarcia </w:t>
      </w:r>
      <w:r w:rsidRPr="004E273D">
        <w:rPr>
          <w:rFonts w:ascii="Arial" w:hAnsi="Arial" w:cs="Arial"/>
          <w:spacing w:val="-3"/>
        </w:rPr>
        <w:t xml:space="preserve">umowy, </w:t>
      </w:r>
      <w:r w:rsidRPr="004E273D">
        <w:rPr>
          <w:rFonts w:ascii="Arial" w:hAnsi="Arial" w:cs="Arial"/>
        </w:rPr>
        <w:t>lub dalsze wykonywanie umowy może zagrozić istotnemu interesowi bezpieczeństwa państwa lub bezpiec</w:t>
      </w:r>
      <w:r w:rsidR="00232E11" w:rsidRPr="004E273D">
        <w:rPr>
          <w:rFonts w:ascii="Arial" w:hAnsi="Arial" w:cs="Arial"/>
        </w:rPr>
        <w:t>zeństwu publicznemu, Zamawiający</w:t>
      </w:r>
      <w:r w:rsidRPr="004E273D">
        <w:rPr>
          <w:rFonts w:ascii="Arial" w:hAnsi="Arial" w:cs="Arial"/>
        </w:rPr>
        <w:t xml:space="preserve"> może odstąpić od umowy w terminie 30 dni od dnia powzięcia wiadomości o tych</w:t>
      </w:r>
      <w:r w:rsidRPr="004E273D">
        <w:rPr>
          <w:rFonts w:ascii="Arial" w:hAnsi="Arial" w:cs="Arial"/>
          <w:spacing w:val="-7"/>
        </w:rPr>
        <w:t xml:space="preserve"> </w:t>
      </w:r>
      <w:r w:rsidRPr="004E273D">
        <w:rPr>
          <w:rFonts w:ascii="Arial" w:hAnsi="Arial" w:cs="Arial"/>
        </w:rPr>
        <w:t>okolicznościach.</w:t>
      </w:r>
    </w:p>
    <w:p w14:paraId="749DAEFE" w14:textId="2A4AB02A" w:rsidR="007E5D38" w:rsidRPr="004E273D" w:rsidRDefault="007E5D38" w:rsidP="004E273D">
      <w:pPr>
        <w:pStyle w:val="Akapitzlist3"/>
        <w:numPr>
          <w:ilvl w:val="0"/>
          <w:numId w:val="9"/>
        </w:numPr>
        <w:tabs>
          <w:tab w:val="left" w:pos="460"/>
        </w:tabs>
        <w:spacing w:before="1" w:line="276" w:lineRule="auto"/>
        <w:ind w:right="114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Prawo odstąpienia od </w:t>
      </w:r>
      <w:r w:rsidRPr="004E273D">
        <w:rPr>
          <w:rFonts w:ascii="Arial" w:hAnsi="Arial" w:cs="Arial"/>
          <w:spacing w:val="-4"/>
        </w:rPr>
        <w:t xml:space="preserve">umowy, </w:t>
      </w:r>
      <w:r w:rsidRPr="004E273D">
        <w:rPr>
          <w:rFonts w:ascii="Arial" w:hAnsi="Arial" w:cs="Arial"/>
        </w:rPr>
        <w:t>w którym mowa w ust. 1</w:t>
      </w:r>
      <w:r w:rsidR="00232E11" w:rsidRPr="004E273D">
        <w:rPr>
          <w:rFonts w:ascii="Arial" w:hAnsi="Arial" w:cs="Arial"/>
        </w:rPr>
        <w:t>-2 i 5 przysługuje Zamawiającemu</w:t>
      </w:r>
      <w:r w:rsidRPr="004E273D">
        <w:rPr>
          <w:rFonts w:ascii="Arial" w:hAnsi="Arial" w:cs="Arial"/>
        </w:rPr>
        <w:t xml:space="preserve"> w ciągu 30 dni od dnia powzięcia wiadomości o zdarzeniu uprawniającym do odstąpienia, a w przypadku, gdy</w:t>
      </w:r>
      <w:r w:rsidR="00232E11" w:rsidRPr="004E273D">
        <w:rPr>
          <w:rFonts w:ascii="Arial" w:hAnsi="Arial" w:cs="Arial"/>
        </w:rPr>
        <w:t xml:space="preserve"> umowa wymaga wezwania Wykonawcy</w:t>
      </w:r>
      <w:r w:rsidRPr="004E273D">
        <w:rPr>
          <w:rFonts w:ascii="Arial" w:hAnsi="Arial" w:cs="Arial"/>
        </w:rPr>
        <w:t xml:space="preserve"> do określonego działania, w ciągu 30 dni od doręczenia tego wezwania</w:t>
      </w:r>
      <w:r w:rsidRPr="004E273D">
        <w:rPr>
          <w:rFonts w:ascii="Arial" w:hAnsi="Arial" w:cs="Arial"/>
          <w:spacing w:val="-8"/>
        </w:rPr>
        <w:t xml:space="preserve"> </w:t>
      </w:r>
      <w:r w:rsidR="00232E11" w:rsidRPr="004E273D">
        <w:rPr>
          <w:rFonts w:ascii="Arial" w:hAnsi="Arial" w:cs="Arial"/>
          <w:spacing w:val="-6"/>
        </w:rPr>
        <w:t>Wykonawcy</w:t>
      </w:r>
      <w:r w:rsidRPr="004E273D">
        <w:rPr>
          <w:rFonts w:ascii="Arial" w:hAnsi="Arial" w:cs="Arial"/>
          <w:spacing w:val="-6"/>
        </w:rPr>
        <w:t>.</w:t>
      </w:r>
    </w:p>
    <w:p w14:paraId="604F3EFB" w14:textId="768E0CA8" w:rsidR="007E5D38" w:rsidRPr="004E273D" w:rsidRDefault="00232E11" w:rsidP="004E273D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09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może odstąpić od </w:t>
      </w:r>
      <w:r w:rsidR="00D62843" w:rsidRPr="004E273D">
        <w:rPr>
          <w:rFonts w:ascii="Arial" w:hAnsi="Arial" w:cs="Arial"/>
        </w:rPr>
        <w:t>umowy, jeżeli</w:t>
      </w:r>
      <w:r w:rsidR="007E5D38" w:rsidRPr="004E273D">
        <w:rPr>
          <w:rFonts w:ascii="Arial" w:hAnsi="Arial" w:cs="Arial"/>
        </w:rPr>
        <w:t xml:space="preserve"> zajdzie któraś z okoliczności wskazanych w art. 456 ust. 1 na zasadach wskazanych w art. 456 ust. 2 i 3 ustawy </w:t>
      </w:r>
      <w:proofErr w:type="spellStart"/>
      <w:r w:rsidR="007E5D38" w:rsidRPr="004E273D">
        <w:rPr>
          <w:rFonts w:ascii="Arial" w:hAnsi="Arial" w:cs="Arial"/>
        </w:rPr>
        <w:t>pzp</w:t>
      </w:r>
      <w:proofErr w:type="spellEnd"/>
      <w:r w:rsidR="007E5D38" w:rsidRPr="004E273D">
        <w:rPr>
          <w:rFonts w:ascii="Arial" w:hAnsi="Arial" w:cs="Arial"/>
        </w:rPr>
        <w:t xml:space="preserve">. </w:t>
      </w:r>
    </w:p>
    <w:p w14:paraId="5B301500" w14:textId="77777777" w:rsidR="007E5D38" w:rsidRPr="004E273D" w:rsidRDefault="007E5D38" w:rsidP="004E273D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5"/>
        <w:jc w:val="left"/>
        <w:rPr>
          <w:rFonts w:ascii="Arial" w:hAnsi="Arial" w:cs="Arial"/>
        </w:rPr>
      </w:pPr>
      <w:r w:rsidRPr="004E273D">
        <w:rPr>
          <w:rFonts w:ascii="Arial" w:hAnsi="Arial" w:cs="Arial"/>
        </w:rPr>
        <w:t>Odstąpienie od umowy powinno zawierać uzasadnienie i powinno nastąpić w formie pisemnej pod rygorem nieważności.</w:t>
      </w:r>
    </w:p>
    <w:p w14:paraId="5EA27777" w14:textId="542BC5D0" w:rsidR="007E5D38" w:rsidRPr="004E273D" w:rsidRDefault="00670347" w:rsidP="004E273D">
      <w:pPr>
        <w:pStyle w:val="Nagwek2"/>
        <w:tabs>
          <w:tab w:val="left" w:pos="9781"/>
        </w:tabs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11</w:t>
      </w:r>
    </w:p>
    <w:p w14:paraId="19CE019A" w14:textId="77777777" w:rsidR="007E5D38" w:rsidRPr="004E273D" w:rsidRDefault="007E5D38" w:rsidP="004E273D">
      <w:pPr>
        <w:tabs>
          <w:tab w:val="left" w:pos="9781"/>
        </w:tabs>
        <w:spacing w:before="1"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ODSTĄPIENIE OD UMOWY PRZEZ WYKONAWCĘ</w:t>
      </w:r>
    </w:p>
    <w:p w14:paraId="5E1C80AC" w14:textId="0E0D831E" w:rsidR="007E5D38" w:rsidRPr="004E273D" w:rsidRDefault="00232E11" w:rsidP="004E273D">
      <w:pPr>
        <w:pStyle w:val="Akapitzlist3"/>
        <w:numPr>
          <w:ilvl w:val="0"/>
          <w:numId w:val="8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może odstąpić od </w:t>
      </w:r>
      <w:r w:rsidR="007E5D38" w:rsidRPr="004E273D">
        <w:rPr>
          <w:rFonts w:ascii="Arial" w:hAnsi="Arial" w:cs="Arial"/>
          <w:spacing w:val="-4"/>
        </w:rPr>
        <w:t xml:space="preserve">umowy, </w:t>
      </w:r>
      <w:r w:rsidRPr="004E273D">
        <w:rPr>
          <w:rFonts w:ascii="Arial" w:hAnsi="Arial" w:cs="Arial"/>
        </w:rPr>
        <w:t>jeżeli Zamawiający</w:t>
      </w:r>
      <w:r w:rsidR="007E5D38" w:rsidRPr="004E273D">
        <w:rPr>
          <w:rFonts w:ascii="Arial" w:hAnsi="Arial" w:cs="Arial"/>
        </w:rPr>
        <w:t xml:space="preserve"> nie wykonuje </w:t>
      </w:r>
      <w:r w:rsidR="007E5D38" w:rsidRPr="004E273D">
        <w:rPr>
          <w:rFonts w:ascii="Arial" w:hAnsi="Arial" w:cs="Arial"/>
          <w:spacing w:val="-3"/>
        </w:rPr>
        <w:t>umowy</w:t>
      </w:r>
      <w:r w:rsidR="00D62843" w:rsidRPr="004E273D">
        <w:rPr>
          <w:rFonts w:ascii="Arial" w:hAnsi="Arial" w:cs="Arial"/>
          <w:spacing w:val="-2"/>
        </w:rPr>
        <w:t>, gdy</w:t>
      </w:r>
      <w:r w:rsidR="007E5D38" w:rsidRPr="004E273D">
        <w:rPr>
          <w:rFonts w:ascii="Arial" w:hAnsi="Arial" w:cs="Arial"/>
        </w:rPr>
        <w:t>:</w:t>
      </w:r>
    </w:p>
    <w:p w14:paraId="06813DA0" w14:textId="77777777" w:rsidR="007E5D38" w:rsidRPr="004E273D" w:rsidRDefault="007E5D38" w:rsidP="004E273D">
      <w:pPr>
        <w:pStyle w:val="Akapitzlist3"/>
        <w:numPr>
          <w:ilvl w:val="1"/>
          <w:numId w:val="8"/>
        </w:numPr>
        <w:tabs>
          <w:tab w:val="left" w:pos="1180"/>
        </w:tabs>
        <w:spacing w:line="276" w:lineRule="auto"/>
        <w:ind w:right="108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utrudnia</w:t>
      </w:r>
      <w:proofErr w:type="gramEnd"/>
      <w:r w:rsidRPr="004E273D">
        <w:rPr>
          <w:rFonts w:ascii="Arial" w:hAnsi="Arial" w:cs="Arial"/>
        </w:rPr>
        <w:t xml:space="preserve"> i odmawia bez uzasadnienia zatwierdzenia protokołu ustaleń stanu i wartości robót,</w:t>
      </w:r>
    </w:p>
    <w:p w14:paraId="2725CF42" w14:textId="27C3EA4F" w:rsidR="007E5D38" w:rsidRPr="004E273D" w:rsidRDefault="007E5D38" w:rsidP="004E273D">
      <w:pPr>
        <w:pStyle w:val="Akapitzlist3"/>
        <w:numPr>
          <w:ilvl w:val="1"/>
          <w:numId w:val="8"/>
        </w:numPr>
        <w:tabs>
          <w:tab w:val="left" w:pos="1180"/>
        </w:tabs>
        <w:spacing w:line="276" w:lineRule="auto"/>
        <w:ind w:right="119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zawiadamia</w:t>
      </w:r>
      <w:proofErr w:type="gramEnd"/>
      <w:r w:rsidRPr="004E273D">
        <w:rPr>
          <w:rFonts w:ascii="Arial" w:hAnsi="Arial" w:cs="Arial"/>
        </w:rPr>
        <w:t xml:space="preserve"> </w:t>
      </w:r>
      <w:r w:rsidR="00232E11" w:rsidRPr="004E273D">
        <w:rPr>
          <w:rFonts w:ascii="Arial" w:hAnsi="Arial" w:cs="Arial"/>
          <w:spacing w:val="-3"/>
        </w:rPr>
        <w:t>Wykonawcę</w:t>
      </w:r>
      <w:r w:rsidRPr="004E273D">
        <w:rPr>
          <w:rFonts w:ascii="Arial" w:hAnsi="Arial" w:cs="Arial"/>
          <w:spacing w:val="-3"/>
        </w:rPr>
        <w:t xml:space="preserve">, </w:t>
      </w:r>
      <w:r w:rsidRPr="004E273D">
        <w:rPr>
          <w:rFonts w:ascii="Arial" w:hAnsi="Arial" w:cs="Arial"/>
        </w:rPr>
        <w:t>że w wyniku nieprzewidzianych okoliczności nie będzie mógł pokryć</w:t>
      </w:r>
      <w:r w:rsidRPr="004E273D">
        <w:rPr>
          <w:rFonts w:ascii="Arial" w:hAnsi="Arial" w:cs="Arial"/>
          <w:spacing w:val="1"/>
        </w:rPr>
        <w:t xml:space="preserve"> </w:t>
      </w:r>
      <w:r w:rsidRPr="004E273D">
        <w:rPr>
          <w:rFonts w:ascii="Arial" w:hAnsi="Arial" w:cs="Arial"/>
        </w:rPr>
        <w:t>zobowiązania,</w:t>
      </w:r>
    </w:p>
    <w:p w14:paraId="708CF04A" w14:textId="217377A1" w:rsidR="007E5D38" w:rsidRPr="004E273D" w:rsidRDefault="007E5D38" w:rsidP="004E273D">
      <w:pPr>
        <w:pStyle w:val="Akapitzlist3"/>
        <w:numPr>
          <w:ilvl w:val="1"/>
          <w:numId w:val="8"/>
        </w:numPr>
        <w:tabs>
          <w:tab w:val="left" w:pos="1180"/>
        </w:tabs>
        <w:spacing w:line="276" w:lineRule="auto"/>
        <w:ind w:right="12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prawo</w:t>
      </w:r>
      <w:proofErr w:type="gramEnd"/>
      <w:r w:rsidRPr="004E273D">
        <w:rPr>
          <w:rFonts w:ascii="Arial" w:hAnsi="Arial" w:cs="Arial"/>
        </w:rPr>
        <w:t xml:space="preserve"> odstąpienia od </w:t>
      </w:r>
      <w:r w:rsidRPr="004E273D">
        <w:rPr>
          <w:rFonts w:ascii="Arial" w:hAnsi="Arial" w:cs="Arial"/>
          <w:spacing w:val="-3"/>
        </w:rPr>
        <w:t xml:space="preserve">umowy, </w:t>
      </w:r>
      <w:r w:rsidRPr="004E273D">
        <w:rPr>
          <w:rFonts w:ascii="Arial" w:hAnsi="Arial" w:cs="Arial"/>
        </w:rPr>
        <w:t xml:space="preserve">w którym mowa w pkt 1 i 2 przysługuje </w:t>
      </w:r>
      <w:r w:rsidR="00232E11" w:rsidRPr="004E273D">
        <w:rPr>
          <w:rFonts w:ascii="Arial" w:hAnsi="Arial" w:cs="Arial"/>
          <w:spacing w:val="-3"/>
        </w:rPr>
        <w:t>Wykonawcy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w ciągu 30 dni od dnia powzięcia wiadomości o zdarzeniu uprawniającym do</w:t>
      </w:r>
      <w:r w:rsidRPr="004E273D">
        <w:rPr>
          <w:rFonts w:ascii="Arial" w:hAnsi="Arial" w:cs="Arial"/>
          <w:spacing w:val="-36"/>
        </w:rPr>
        <w:t xml:space="preserve"> </w:t>
      </w:r>
      <w:r w:rsidRPr="004E273D">
        <w:rPr>
          <w:rFonts w:ascii="Arial" w:hAnsi="Arial" w:cs="Arial"/>
        </w:rPr>
        <w:t>odstąpienia.</w:t>
      </w:r>
    </w:p>
    <w:p w14:paraId="69EB3480" w14:textId="3B614C6C" w:rsidR="007E5D38" w:rsidRPr="004E273D" w:rsidRDefault="007E5D38" w:rsidP="004E273D">
      <w:pPr>
        <w:pStyle w:val="Tekstpodstawowy"/>
        <w:spacing w:line="276" w:lineRule="auto"/>
        <w:ind w:left="820" w:right="124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W wymienio</w:t>
      </w:r>
      <w:r w:rsidR="00104CD5" w:rsidRPr="004E273D">
        <w:rPr>
          <w:rFonts w:ascii="Arial" w:hAnsi="Arial" w:cs="Arial"/>
          <w:sz w:val="22"/>
          <w:szCs w:val="22"/>
        </w:rPr>
        <w:t>nych wyżej przypadkach Wykonawca</w:t>
      </w:r>
      <w:r w:rsidRPr="004E273D">
        <w:rPr>
          <w:rFonts w:ascii="Arial" w:hAnsi="Arial" w:cs="Arial"/>
          <w:sz w:val="22"/>
          <w:szCs w:val="22"/>
        </w:rPr>
        <w:t xml:space="preserve"> będzie miał prawo do zakończenia swoich robót przy realizacji umowy w terminie 14 dni po zawi</w:t>
      </w:r>
      <w:r w:rsidR="00104CD5" w:rsidRPr="004E273D">
        <w:rPr>
          <w:rFonts w:ascii="Arial" w:hAnsi="Arial" w:cs="Arial"/>
          <w:sz w:val="22"/>
          <w:szCs w:val="22"/>
        </w:rPr>
        <w:t>adomieniu pisemnym Zamawiającego</w:t>
      </w:r>
      <w:r w:rsidRPr="004E273D">
        <w:rPr>
          <w:rFonts w:ascii="Arial" w:hAnsi="Arial" w:cs="Arial"/>
          <w:sz w:val="22"/>
          <w:szCs w:val="22"/>
        </w:rPr>
        <w:t>.</w:t>
      </w:r>
    </w:p>
    <w:p w14:paraId="7F4A08CF" w14:textId="1FBDD22B" w:rsidR="007E5D38" w:rsidRPr="004E273D" w:rsidRDefault="007E5D38" w:rsidP="004E273D">
      <w:pPr>
        <w:pStyle w:val="Akapitzlist3"/>
        <w:numPr>
          <w:ilvl w:val="0"/>
          <w:numId w:val="8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Odstąpienie od umowy należy uzasadnić pisemnie. Jest ono dopiero wte</w:t>
      </w:r>
      <w:r w:rsidR="00104CD5" w:rsidRPr="004E273D">
        <w:rPr>
          <w:rFonts w:ascii="Arial" w:hAnsi="Arial" w:cs="Arial"/>
        </w:rPr>
        <w:t>dy skuteczne, jeżeli Wykonawca</w:t>
      </w:r>
      <w:r w:rsidRPr="004E273D">
        <w:rPr>
          <w:rFonts w:ascii="Arial" w:hAnsi="Arial" w:cs="Arial"/>
          <w:spacing w:val="-18"/>
        </w:rPr>
        <w:t xml:space="preserve"> </w:t>
      </w:r>
      <w:r w:rsidRPr="004E273D">
        <w:rPr>
          <w:rFonts w:ascii="Arial" w:hAnsi="Arial" w:cs="Arial"/>
        </w:rPr>
        <w:t>wyznaczył</w:t>
      </w:r>
      <w:r w:rsidRPr="004E273D">
        <w:rPr>
          <w:rFonts w:ascii="Arial" w:hAnsi="Arial" w:cs="Arial"/>
          <w:spacing w:val="-5"/>
        </w:rPr>
        <w:t xml:space="preserve"> </w:t>
      </w:r>
      <w:r w:rsidR="00104CD5" w:rsidRPr="004E273D">
        <w:rPr>
          <w:rFonts w:ascii="Arial" w:hAnsi="Arial" w:cs="Arial"/>
        </w:rPr>
        <w:t>Zamawiającemu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14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dniowy</w:t>
      </w:r>
      <w:r w:rsidRPr="004E273D">
        <w:rPr>
          <w:rFonts w:ascii="Arial" w:hAnsi="Arial" w:cs="Arial"/>
          <w:spacing w:val="-7"/>
        </w:rPr>
        <w:t xml:space="preserve"> </w:t>
      </w:r>
      <w:r w:rsidRPr="004E273D">
        <w:rPr>
          <w:rFonts w:ascii="Arial" w:hAnsi="Arial" w:cs="Arial"/>
        </w:rPr>
        <w:t>termin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do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wypełnienia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postanowień umowy i poinformował go, że po bezskutecznym upływie tego terminu odstąpi od</w:t>
      </w:r>
      <w:r w:rsidRPr="004E273D">
        <w:rPr>
          <w:rFonts w:ascii="Arial" w:hAnsi="Arial" w:cs="Arial"/>
          <w:spacing w:val="-21"/>
        </w:rPr>
        <w:t xml:space="preserve"> </w:t>
      </w:r>
      <w:r w:rsidRPr="004E273D">
        <w:rPr>
          <w:rFonts w:ascii="Arial" w:hAnsi="Arial" w:cs="Arial"/>
          <w:spacing w:val="-3"/>
        </w:rPr>
        <w:t>umowy.</w:t>
      </w:r>
    </w:p>
    <w:p w14:paraId="5640E622" w14:textId="4B55D9F9" w:rsidR="007E5D38" w:rsidRPr="004E273D" w:rsidRDefault="007E5D38" w:rsidP="004E273D">
      <w:pPr>
        <w:pStyle w:val="Akapitzlist3"/>
        <w:numPr>
          <w:ilvl w:val="0"/>
          <w:numId w:val="8"/>
        </w:numPr>
        <w:tabs>
          <w:tab w:val="left" w:pos="460"/>
        </w:tabs>
        <w:spacing w:line="276" w:lineRule="auto"/>
        <w:ind w:right="121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Po upływie 14 dni od wspomnianego zawiadomienia, </w:t>
      </w:r>
      <w:r w:rsidR="00104CD5" w:rsidRPr="004E273D">
        <w:rPr>
          <w:rFonts w:ascii="Arial" w:hAnsi="Arial" w:cs="Arial"/>
          <w:spacing w:val="-3"/>
        </w:rPr>
        <w:t>Wykonawca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powinien możliwie najszybciej usunąć z placu budowy wszystkie urządzenia zaplecza, które były przez niego dostarczone.</w:t>
      </w:r>
    </w:p>
    <w:p w14:paraId="71CFC03C" w14:textId="77777777" w:rsidR="00C7357B" w:rsidRPr="004E273D" w:rsidRDefault="00C7357B" w:rsidP="004E273D">
      <w:pPr>
        <w:pStyle w:val="Akapitzlist3"/>
        <w:tabs>
          <w:tab w:val="left" w:pos="460"/>
        </w:tabs>
        <w:spacing w:line="276" w:lineRule="auto"/>
        <w:ind w:right="121" w:firstLine="0"/>
        <w:rPr>
          <w:rFonts w:ascii="Arial" w:hAnsi="Arial" w:cs="Arial"/>
        </w:rPr>
      </w:pPr>
    </w:p>
    <w:p w14:paraId="12C986CA" w14:textId="04D0EA18" w:rsidR="007E5D38" w:rsidRPr="004E273D" w:rsidRDefault="00670347" w:rsidP="004E273D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12</w:t>
      </w:r>
    </w:p>
    <w:p w14:paraId="58449E17" w14:textId="77777777" w:rsidR="007E5D38" w:rsidRPr="004E273D" w:rsidRDefault="007E5D38" w:rsidP="004E273D">
      <w:pPr>
        <w:spacing w:before="1"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DOPUSZCZALNE ZMIANY WARUNKÓW UMOWY</w:t>
      </w:r>
    </w:p>
    <w:p w14:paraId="36E19667" w14:textId="09DA3B0A" w:rsidR="007E5D38" w:rsidRPr="004E273D" w:rsidRDefault="00104CD5" w:rsidP="004E273D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dopuszcza możliwość dokonania zmian postanowień zawartej umowy w stosunku do treści oferty w formie aneksu, zgodnie z art. 455 ust. 1 ustawy prawa zamówień publicznych</w:t>
      </w:r>
      <w:r w:rsidRPr="004E273D">
        <w:rPr>
          <w:rFonts w:ascii="Arial" w:hAnsi="Arial" w:cs="Arial"/>
        </w:rPr>
        <w:t>.  O</w:t>
      </w:r>
      <w:r w:rsidR="007E5D38" w:rsidRPr="004E273D">
        <w:rPr>
          <w:rFonts w:ascii="Arial" w:hAnsi="Arial" w:cs="Arial"/>
        </w:rPr>
        <w:t>kreśla się warunki takiej zmiany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tj.:</w:t>
      </w:r>
    </w:p>
    <w:p w14:paraId="0753B62D" w14:textId="27B54C23" w:rsidR="007E5D38" w:rsidRPr="004E273D" w:rsidRDefault="00104CD5" w:rsidP="004E273D">
      <w:pPr>
        <w:pStyle w:val="Akapitzlist3"/>
        <w:numPr>
          <w:ilvl w:val="1"/>
          <w:numId w:val="7"/>
        </w:numPr>
        <w:tabs>
          <w:tab w:val="left" w:pos="1180"/>
          <w:tab w:val="left" w:pos="2356"/>
          <w:tab w:val="left" w:pos="2811"/>
          <w:tab w:val="left" w:pos="3974"/>
          <w:tab w:val="left" w:pos="4833"/>
          <w:tab w:val="left" w:pos="5728"/>
          <w:tab w:val="left" w:pos="6099"/>
          <w:tab w:val="left" w:pos="7287"/>
          <w:tab w:val="left" w:pos="8500"/>
        </w:tabs>
        <w:spacing w:line="276" w:lineRule="auto"/>
        <w:ind w:right="115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d</w:t>
      </w:r>
      <w:r w:rsidR="007E5D38" w:rsidRPr="004E273D">
        <w:rPr>
          <w:rFonts w:ascii="Arial" w:hAnsi="Arial" w:cs="Arial"/>
        </w:rPr>
        <w:t>opuszcza</w:t>
      </w:r>
      <w:proofErr w:type="gramEnd"/>
      <w:r w:rsidR="007E5D38" w:rsidRPr="004E273D">
        <w:rPr>
          <w:rFonts w:ascii="Arial" w:hAnsi="Arial" w:cs="Arial"/>
        </w:rPr>
        <w:tab/>
        <w:t>się</w:t>
      </w:r>
      <w:r w:rsidR="007E5D38" w:rsidRPr="004E273D">
        <w:rPr>
          <w:rFonts w:ascii="Arial" w:hAnsi="Arial" w:cs="Arial"/>
        </w:rPr>
        <w:tab/>
        <w:t>możliwość</w:t>
      </w:r>
      <w:r w:rsidR="007E5D38" w:rsidRPr="004E273D">
        <w:rPr>
          <w:rFonts w:ascii="Arial" w:hAnsi="Arial" w:cs="Arial"/>
        </w:rPr>
        <w:tab/>
        <w:t>zmiany</w:t>
      </w:r>
      <w:r w:rsidR="007E5D38" w:rsidRPr="004E273D">
        <w:rPr>
          <w:rFonts w:ascii="Arial" w:hAnsi="Arial" w:cs="Arial"/>
        </w:rPr>
        <w:tab/>
        <w:t>terminu</w:t>
      </w:r>
      <w:r w:rsidR="007E5D38" w:rsidRPr="004E273D">
        <w:rPr>
          <w:rFonts w:ascii="Arial" w:hAnsi="Arial" w:cs="Arial"/>
        </w:rPr>
        <w:tab/>
        <w:t>w</w:t>
      </w:r>
      <w:r w:rsidR="007E5D38" w:rsidRPr="004E273D">
        <w:rPr>
          <w:rFonts w:ascii="Arial" w:hAnsi="Arial" w:cs="Arial"/>
        </w:rPr>
        <w:tab/>
        <w:t>wykonaniu</w:t>
      </w:r>
      <w:r w:rsidR="007E5D38" w:rsidRPr="004E273D">
        <w:rPr>
          <w:rFonts w:ascii="Arial" w:hAnsi="Arial" w:cs="Arial"/>
        </w:rPr>
        <w:tab/>
        <w:t>przedmiotu</w:t>
      </w:r>
      <w:r w:rsidR="007E5D38" w:rsidRPr="004E273D">
        <w:rPr>
          <w:rFonts w:ascii="Arial" w:hAnsi="Arial" w:cs="Arial"/>
        </w:rPr>
        <w:tab/>
        <w:t>umowy w</w:t>
      </w:r>
      <w:r w:rsidRPr="004E273D">
        <w:rPr>
          <w:rFonts w:ascii="Arial" w:hAnsi="Arial" w:cs="Arial"/>
          <w:spacing w:val="-1"/>
        </w:rPr>
        <w:t> </w:t>
      </w:r>
      <w:r w:rsidR="007E5D38" w:rsidRPr="004E273D">
        <w:rPr>
          <w:rFonts w:ascii="Arial" w:hAnsi="Arial" w:cs="Arial"/>
        </w:rPr>
        <w:t>przypadku:</w:t>
      </w:r>
    </w:p>
    <w:p w14:paraId="31809E23" w14:textId="5AB34726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winy</w:t>
      </w:r>
      <w:proofErr w:type="gramEnd"/>
      <w:r w:rsidRPr="004E273D">
        <w:rPr>
          <w:rFonts w:ascii="Arial" w:hAnsi="Arial" w:cs="Arial"/>
          <w:spacing w:val="-3"/>
        </w:rPr>
        <w:t xml:space="preserve"> </w:t>
      </w:r>
      <w:r w:rsidR="00104CD5" w:rsidRPr="004E273D">
        <w:rPr>
          <w:rFonts w:ascii="Arial" w:hAnsi="Arial" w:cs="Arial"/>
        </w:rPr>
        <w:t>Zamawiającego</w:t>
      </w:r>
      <w:r w:rsidRPr="004E273D">
        <w:rPr>
          <w:rFonts w:ascii="Arial" w:hAnsi="Arial" w:cs="Arial"/>
        </w:rPr>
        <w:t>,</w:t>
      </w:r>
    </w:p>
    <w:p w14:paraId="2E3F6AA0" w14:textId="7777777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18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jeżeli</w:t>
      </w:r>
      <w:proofErr w:type="gramEnd"/>
      <w:r w:rsidRPr="004E273D">
        <w:rPr>
          <w:rFonts w:ascii="Arial" w:hAnsi="Arial" w:cs="Arial"/>
        </w:rPr>
        <w:t xml:space="preserve"> zmiana terminów realizacji umowy jest konieczna z powodu działania siły wyższej tj. niezwykłych i nieprzewidzianych okoliczności niezależnych od </w:t>
      </w:r>
      <w:r w:rsidRPr="004E273D">
        <w:rPr>
          <w:rFonts w:ascii="Arial" w:hAnsi="Arial" w:cs="Arial"/>
          <w:spacing w:val="-3"/>
        </w:rPr>
        <w:t xml:space="preserve">strony, </w:t>
      </w:r>
      <w:r w:rsidRPr="004E273D">
        <w:rPr>
          <w:rFonts w:ascii="Arial" w:hAnsi="Arial" w:cs="Arial"/>
        </w:rPr>
        <w:t>która się na nie powołuje i których konsekwencji mimo zachowania należytej staranności nie można było przewidzieć przed wszczęciem postępowania o udzielenie zamówienia</w:t>
      </w:r>
      <w:r w:rsidRPr="004E273D">
        <w:rPr>
          <w:rFonts w:ascii="Arial" w:hAnsi="Arial" w:cs="Arial"/>
          <w:spacing w:val="-1"/>
        </w:rPr>
        <w:t xml:space="preserve"> </w:t>
      </w:r>
      <w:r w:rsidRPr="004E273D">
        <w:rPr>
          <w:rFonts w:ascii="Arial" w:hAnsi="Arial" w:cs="Arial"/>
        </w:rPr>
        <w:t>publicznego.</w:t>
      </w:r>
    </w:p>
    <w:p w14:paraId="51EA41A8" w14:textId="77777777" w:rsidR="007E5D38" w:rsidRPr="004E273D" w:rsidRDefault="007E5D38" w:rsidP="004E273D">
      <w:pPr>
        <w:pStyle w:val="Tekstpodstawowy"/>
        <w:spacing w:line="276" w:lineRule="auto"/>
        <w:ind w:left="567"/>
        <w:jc w:val="left"/>
        <w:rPr>
          <w:rFonts w:ascii="Arial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hAnsi="Arial" w:cs="Arial"/>
          <w:kern w:val="0"/>
          <w:sz w:val="22"/>
          <w:szCs w:val="22"/>
          <w:lang w:eastAsia="en-US"/>
        </w:rPr>
        <w:lastRenderedPageBreak/>
        <w:t>Pod pojęciem siły wyższej na potrzeby niniejszego warunku rozumieć należy zdarzenie zewnętrzne:</w:t>
      </w:r>
    </w:p>
    <w:p w14:paraId="22E5B974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948"/>
        </w:tabs>
        <w:spacing w:before="1" w:line="276" w:lineRule="auto"/>
        <w:ind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o</w:t>
      </w:r>
      <w:proofErr w:type="gramEnd"/>
      <w:r w:rsidRPr="004E273D">
        <w:rPr>
          <w:rFonts w:ascii="Arial" w:hAnsi="Arial" w:cs="Arial"/>
        </w:rPr>
        <w:t xml:space="preserve"> charakterze niezależnym od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stron,</w:t>
      </w:r>
    </w:p>
    <w:p w14:paraId="62084E70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1010"/>
        </w:tabs>
        <w:spacing w:line="276" w:lineRule="auto"/>
        <w:ind w:right="119"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którego</w:t>
      </w:r>
      <w:proofErr w:type="gramEnd"/>
      <w:r w:rsidRPr="004E273D">
        <w:rPr>
          <w:rFonts w:ascii="Arial" w:hAnsi="Arial" w:cs="Arial"/>
        </w:rPr>
        <w:t xml:space="preserve"> nie można było przewidzieć na etapie postępowania o udzielenie zamówienia publicznego,</w:t>
      </w:r>
    </w:p>
    <w:p w14:paraId="73B5FA79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1010"/>
        </w:tabs>
        <w:spacing w:line="276" w:lineRule="auto"/>
        <w:ind w:right="120"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którego</w:t>
      </w:r>
      <w:proofErr w:type="gramEnd"/>
      <w:r w:rsidRPr="004E273D">
        <w:rPr>
          <w:rFonts w:ascii="Arial" w:hAnsi="Arial" w:cs="Arial"/>
        </w:rPr>
        <w:t xml:space="preserve"> nie można uniknąć, ani któremu strony nie mogły zapobiec przy zachowaniu należytej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staranności,</w:t>
      </w:r>
    </w:p>
    <w:p w14:paraId="2756E15B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którego</w:t>
      </w:r>
      <w:proofErr w:type="gramEnd"/>
      <w:r w:rsidRPr="004E273D">
        <w:rPr>
          <w:rFonts w:ascii="Arial" w:hAnsi="Arial" w:cs="Arial"/>
        </w:rPr>
        <w:t xml:space="preserve"> nie można przypisać drugiej</w:t>
      </w:r>
      <w:r w:rsidRPr="004E273D">
        <w:rPr>
          <w:rFonts w:ascii="Arial" w:hAnsi="Arial" w:cs="Arial"/>
          <w:spacing w:val="-1"/>
        </w:rPr>
        <w:t xml:space="preserve"> </w:t>
      </w:r>
      <w:r w:rsidRPr="004E273D">
        <w:rPr>
          <w:rFonts w:ascii="Arial" w:hAnsi="Arial" w:cs="Arial"/>
        </w:rPr>
        <w:t>stronie.</w:t>
      </w:r>
    </w:p>
    <w:p w14:paraId="4B101B07" w14:textId="77777777" w:rsidR="007E5D38" w:rsidRPr="004E273D" w:rsidRDefault="007E5D38" w:rsidP="004E273D">
      <w:pPr>
        <w:pStyle w:val="Tekstpodstawowy"/>
        <w:spacing w:before="1" w:line="276" w:lineRule="auto"/>
        <w:ind w:left="567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Za siłę wyższą warunkującą zmianę umowy uważać się będzie w szczególności:</w:t>
      </w:r>
    </w:p>
    <w:p w14:paraId="43E9B382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powódź</w:t>
      </w:r>
      <w:proofErr w:type="gramEnd"/>
      <w:r w:rsidRPr="004E273D">
        <w:rPr>
          <w:rFonts w:ascii="Arial" w:hAnsi="Arial" w:cs="Arial"/>
        </w:rPr>
        <w:t>,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pożar,</w:t>
      </w:r>
    </w:p>
    <w:p w14:paraId="77986581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956"/>
        </w:tabs>
        <w:spacing w:before="1" w:line="276" w:lineRule="auto"/>
        <w:ind w:right="127"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  <w:spacing w:val="-3"/>
        </w:rPr>
        <w:t>wichury</w:t>
      </w:r>
      <w:proofErr w:type="gramEnd"/>
      <w:r w:rsidRPr="004E273D">
        <w:rPr>
          <w:rFonts w:ascii="Arial" w:hAnsi="Arial" w:cs="Arial"/>
          <w:spacing w:val="-3"/>
        </w:rPr>
        <w:t xml:space="preserve">, </w:t>
      </w:r>
      <w:r w:rsidRPr="004E273D">
        <w:rPr>
          <w:rFonts w:ascii="Arial" w:hAnsi="Arial" w:cs="Arial"/>
        </w:rPr>
        <w:t xml:space="preserve">obfite opady atmosferyczne, ekstremalny upał lub mróz, nietypowe dla obszaru, na którym realizowany jest przedmiot </w:t>
      </w:r>
      <w:r w:rsidRPr="004E273D">
        <w:rPr>
          <w:rFonts w:ascii="Arial" w:hAnsi="Arial" w:cs="Arial"/>
          <w:spacing w:val="-3"/>
        </w:rPr>
        <w:t xml:space="preserve">umowy, </w:t>
      </w:r>
      <w:r w:rsidRPr="004E273D">
        <w:rPr>
          <w:rFonts w:ascii="Arial" w:hAnsi="Arial" w:cs="Arial"/>
        </w:rPr>
        <w:t>szczególnie w dłuższym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okresie,</w:t>
      </w:r>
    </w:p>
    <w:p w14:paraId="2C7AF98E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inne</w:t>
      </w:r>
      <w:proofErr w:type="gramEnd"/>
      <w:r w:rsidRPr="004E273D">
        <w:rPr>
          <w:rFonts w:ascii="Arial" w:hAnsi="Arial" w:cs="Arial"/>
        </w:rPr>
        <w:t xml:space="preserve"> zdarzenia związane z działaniem sił </w:t>
      </w:r>
      <w:r w:rsidRPr="004E273D">
        <w:rPr>
          <w:rFonts w:ascii="Arial" w:hAnsi="Arial" w:cs="Arial"/>
          <w:spacing w:val="-3"/>
        </w:rPr>
        <w:t xml:space="preserve">natury, </w:t>
      </w:r>
      <w:r w:rsidRPr="004E273D">
        <w:rPr>
          <w:rFonts w:ascii="Arial" w:hAnsi="Arial" w:cs="Arial"/>
        </w:rPr>
        <w:t>nietypowe dla tego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obszaru.</w:t>
      </w:r>
    </w:p>
    <w:p w14:paraId="04C48173" w14:textId="77777777" w:rsidR="007E5D38" w:rsidRPr="004E273D" w:rsidRDefault="007E5D38" w:rsidP="004E273D">
      <w:pPr>
        <w:pStyle w:val="Tekstpodstawowy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Za siłę wyższą warunkującą zmianę umowy uważać się będzie również:</w:t>
      </w:r>
    </w:p>
    <w:p w14:paraId="01A6C97C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948"/>
        </w:tabs>
        <w:spacing w:before="1" w:line="276" w:lineRule="auto"/>
        <w:ind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zamieszki</w:t>
      </w:r>
      <w:proofErr w:type="gramEnd"/>
      <w:r w:rsidRPr="004E273D">
        <w:rPr>
          <w:rFonts w:ascii="Arial" w:hAnsi="Arial" w:cs="Arial"/>
        </w:rPr>
        <w:t>, strajki, ataki terrorystyczne, działania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wojenne,</w:t>
      </w:r>
    </w:p>
    <w:p w14:paraId="768C5011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948"/>
        </w:tabs>
        <w:spacing w:before="78" w:line="276" w:lineRule="auto"/>
        <w:ind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nagłe</w:t>
      </w:r>
      <w:proofErr w:type="gramEnd"/>
      <w:r w:rsidRPr="004E273D">
        <w:rPr>
          <w:rFonts w:ascii="Arial" w:hAnsi="Arial" w:cs="Arial"/>
        </w:rPr>
        <w:t xml:space="preserve"> i długotrwałe przerwy w dostawie energii</w:t>
      </w:r>
      <w:r w:rsidRPr="004E273D">
        <w:rPr>
          <w:rFonts w:ascii="Arial" w:hAnsi="Arial" w:cs="Arial"/>
          <w:spacing w:val="-9"/>
        </w:rPr>
        <w:t xml:space="preserve"> </w:t>
      </w:r>
      <w:r w:rsidRPr="004E273D">
        <w:rPr>
          <w:rFonts w:ascii="Arial" w:hAnsi="Arial" w:cs="Arial"/>
        </w:rPr>
        <w:t>elektrycznej,</w:t>
      </w:r>
    </w:p>
    <w:p w14:paraId="7FE89AF4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promieniowanie</w:t>
      </w:r>
      <w:proofErr w:type="gramEnd"/>
      <w:r w:rsidRPr="004E273D">
        <w:rPr>
          <w:rFonts w:ascii="Arial" w:hAnsi="Arial" w:cs="Arial"/>
        </w:rPr>
        <w:t xml:space="preserve"> lub</w:t>
      </w:r>
      <w:r w:rsidRPr="004E273D">
        <w:rPr>
          <w:rFonts w:ascii="Arial" w:hAnsi="Arial" w:cs="Arial"/>
          <w:spacing w:val="1"/>
        </w:rPr>
        <w:t xml:space="preserve"> </w:t>
      </w:r>
      <w:r w:rsidRPr="004E273D">
        <w:rPr>
          <w:rFonts w:ascii="Arial" w:hAnsi="Arial" w:cs="Arial"/>
        </w:rPr>
        <w:t>skażenia,</w:t>
      </w:r>
    </w:p>
    <w:p w14:paraId="198D74E9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948"/>
        </w:tabs>
        <w:spacing w:before="1" w:line="276" w:lineRule="auto"/>
        <w:ind w:right="118"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nieprzewidziane</w:t>
      </w:r>
      <w:proofErr w:type="gramEnd"/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uszkodzenie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lub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zniszczenie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obiektu</w:t>
      </w:r>
      <w:r w:rsidRPr="004E273D">
        <w:rPr>
          <w:rFonts w:ascii="Arial" w:hAnsi="Arial" w:cs="Arial"/>
          <w:spacing w:val="-7"/>
        </w:rPr>
        <w:t xml:space="preserve"> </w:t>
      </w:r>
      <w:r w:rsidRPr="004E273D">
        <w:rPr>
          <w:rFonts w:ascii="Arial" w:hAnsi="Arial" w:cs="Arial"/>
        </w:rPr>
        <w:t>budowlanego,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urządzenia</w:t>
      </w:r>
      <w:r w:rsidRPr="004E273D">
        <w:rPr>
          <w:rFonts w:ascii="Arial" w:hAnsi="Arial" w:cs="Arial"/>
          <w:spacing w:val="-8"/>
        </w:rPr>
        <w:t xml:space="preserve"> </w:t>
      </w:r>
      <w:r w:rsidRPr="004E273D">
        <w:rPr>
          <w:rFonts w:ascii="Arial" w:hAnsi="Arial" w:cs="Arial"/>
        </w:rPr>
        <w:t>technicznego lub systemu urządzeń technicznych powodujące przerwę w ich używaniu lub utratę ich właściwości, bez których zrealizowanie założonego pierwotnie celu umowy stało się niemożliwe,</w:t>
      </w:r>
    </w:p>
    <w:p w14:paraId="62CAC245" w14:textId="77777777" w:rsidR="007E5D38" w:rsidRPr="004E273D" w:rsidRDefault="007E5D38" w:rsidP="004E273D">
      <w:pPr>
        <w:pStyle w:val="Akapitzlist3"/>
        <w:numPr>
          <w:ilvl w:val="0"/>
          <w:numId w:val="6"/>
        </w:numPr>
        <w:tabs>
          <w:tab w:val="left" w:pos="1024"/>
        </w:tabs>
        <w:spacing w:line="276" w:lineRule="auto"/>
        <w:ind w:right="108" w:firstLine="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wystąpienie</w:t>
      </w:r>
      <w:proofErr w:type="gramEnd"/>
      <w:r w:rsidRPr="004E273D">
        <w:rPr>
          <w:rFonts w:ascii="Arial" w:hAnsi="Arial" w:cs="Arial"/>
        </w:rPr>
        <w:t xml:space="preserve"> na obszarze, na którym realizowany jest przedmiot umowy zakażeń lub </w:t>
      </w:r>
      <w:proofErr w:type="spellStart"/>
      <w:r w:rsidRPr="004E273D">
        <w:rPr>
          <w:rFonts w:ascii="Arial" w:hAnsi="Arial" w:cs="Arial"/>
        </w:rPr>
        <w:t>zachorowań</w:t>
      </w:r>
      <w:proofErr w:type="spellEnd"/>
      <w:r w:rsidRPr="004E273D">
        <w:rPr>
          <w:rFonts w:ascii="Arial" w:hAnsi="Arial" w:cs="Arial"/>
        </w:rPr>
        <w:t xml:space="preserve"> na choroby zakaźne lub innych zjawisk związanych ze zdrowiem w liczbie większej niż zwykle albo wystąpienie zakażeń lub chorób zakaźnych dotychczas niewystępujących.</w:t>
      </w:r>
    </w:p>
    <w:p w14:paraId="178BB0AD" w14:textId="093EF5B2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900"/>
        </w:tabs>
        <w:spacing w:before="1" w:line="276" w:lineRule="auto"/>
        <w:ind w:right="113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pozyskania</w:t>
      </w:r>
      <w:proofErr w:type="gramEnd"/>
      <w:r w:rsidRPr="004E273D">
        <w:rPr>
          <w:rFonts w:ascii="Arial" w:hAnsi="Arial" w:cs="Arial"/>
        </w:rPr>
        <w:t xml:space="preserve"> koniecznych dodatkowych uzgodnień lub uzyskania dodatkowych decyzji (np.: uzgodnienia ewentualnych projektów zamiennych, uzyskanie decyzji pozwolenia na wycinkę drzew w </w:t>
      </w:r>
      <w:r w:rsidR="003E18C1" w:rsidRPr="004E273D">
        <w:rPr>
          <w:rFonts w:ascii="Arial" w:hAnsi="Arial" w:cs="Arial"/>
        </w:rPr>
        <w:t>przypadku wystąpienia kolizji z </w:t>
      </w:r>
      <w:r w:rsidRPr="004E273D">
        <w:rPr>
          <w:rFonts w:ascii="Arial" w:hAnsi="Arial" w:cs="Arial"/>
        </w:rPr>
        <w:t>drzewami nieujętymi w projekcie budowlanym itp.)</w:t>
      </w:r>
    </w:p>
    <w:p w14:paraId="6505ADFE" w14:textId="7777777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2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działania</w:t>
      </w:r>
      <w:proofErr w:type="gramEnd"/>
      <w:r w:rsidRPr="004E273D">
        <w:rPr>
          <w:rFonts w:ascii="Arial" w:hAnsi="Arial" w:cs="Arial"/>
        </w:rPr>
        <w:t xml:space="preserve"> osób trzecich (np. protestów społecznych mieszkańców), które to działania uniemożliwią wykonanie lub kontynuowanie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prac,</w:t>
      </w:r>
    </w:p>
    <w:p w14:paraId="25F0DE9D" w14:textId="7777777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21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wystąpienia</w:t>
      </w:r>
      <w:proofErr w:type="gramEnd"/>
      <w:r w:rsidRPr="004E273D">
        <w:rPr>
          <w:rFonts w:ascii="Arial" w:hAnsi="Arial" w:cs="Arial"/>
        </w:rPr>
        <w:t xml:space="preserve"> zdarzeń, na które podmioty uczestniczące w realizacji zadania inwestycyjnego nie mają wpływu, takich jak zmiana warunków atmosferycznych uniemożliwiająca zachowanie technologii robót czy kontynuację prac, zdarzenia o charakterze katastrof,</w:t>
      </w:r>
    </w:p>
    <w:p w14:paraId="2498F1BF" w14:textId="7777777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19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wystąpieniem</w:t>
      </w:r>
      <w:proofErr w:type="gramEnd"/>
      <w:r w:rsidRPr="004E273D">
        <w:rPr>
          <w:rFonts w:ascii="Arial" w:hAnsi="Arial" w:cs="Arial"/>
        </w:rPr>
        <w:t xml:space="preserve"> niesprzyjających warunków pogodowych, które uniemożliwiają prowadzenie robót zgodnie ze sztuką budowlaną, to jest,</w:t>
      </w:r>
      <w:r w:rsidRPr="004E273D">
        <w:rPr>
          <w:rFonts w:ascii="Arial" w:hAnsi="Arial" w:cs="Arial"/>
          <w:spacing w:val="-9"/>
        </w:rPr>
        <w:t xml:space="preserve"> </w:t>
      </w:r>
      <w:r w:rsidRPr="004E273D">
        <w:rPr>
          <w:rFonts w:ascii="Arial" w:hAnsi="Arial" w:cs="Arial"/>
        </w:rPr>
        <w:t>gdy:</w:t>
      </w:r>
    </w:p>
    <w:p w14:paraId="1A7EF585" w14:textId="77777777" w:rsidR="007E5D38" w:rsidRPr="004E273D" w:rsidRDefault="007E5D38" w:rsidP="004E273D">
      <w:pPr>
        <w:pStyle w:val="Tekstpodstawowy"/>
        <w:spacing w:line="276" w:lineRule="auto"/>
        <w:ind w:left="1540" w:right="119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– opady śniegu lub deszczu wynoszą odpowiednio powyżej 60 mm i 20 mm na dzień, przez co najmniej 3 kolejne dni, w obu wypadkach wg danych Instytutu Meteorologii i Gospodarki</w:t>
      </w:r>
      <w:r w:rsidRPr="004E273D">
        <w:rPr>
          <w:rFonts w:ascii="Arial" w:hAnsi="Arial" w:cs="Arial"/>
          <w:spacing w:val="-5"/>
          <w:sz w:val="22"/>
          <w:szCs w:val="22"/>
        </w:rPr>
        <w:t xml:space="preserve"> </w:t>
      </w:r>
      <w:r w:rsidRPr="004E273D">
        <w:rPr>
          <w:rFonts w:ascii="Arial" w:hAnsi="Arial" w:cs="Arial"/>
          <w:spacing w:val="-3"/>
          <w:sz w:val="22"/>
          <w:szCs w:val="22"/>
        </w:rPr>
        <w:t>Wodnej.</w:t>
      </w:r>
    </w:p>
    <w:p w14:paraId="139DAD96" w14:textId="0395ADF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14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wstrzymaniem</w:t>
      </w:r>
      <w:proofErr w:type="gramEnd"/>
      <w:r w:rsidRPr="004E273D">
        <w:rPr>
          <w:rFonts w:ascii="Arial" w:hAnsi="Arial" w:cs="Arial"/>
        </w:rPr>
        <w:t xml:space="preserve"> prac wynikających z konieczności usunięcia wad ukrytych dokumentacji projektowej, wprowadzenia zmian w stosunku do dokumentacji projektowej w zakresie wykonania robót zamiennych niewykraczających poza zakres przedmiotu zamówienia, na uzasadniony wniosek </w:t>
      </w:r>
      <w:r w:rsidRPr="004E273D">
        <w:rPr>
          <w:rFonts w:ascii="Arial" w:hAnsi="Arial" w:cs="Arial"/>
          <w:spacing w:val="-4"/>
        </w:rPr>
        <w:t xml:space="preserve">Wykonawcy, </w:t>
      </w:r>
      <w:r w:rsidR="003E18C1" w:rsidRPr="004E273D">
        <w:rPr>
          <w:rFonts w:ascii="Arial" w:hAnsi="Arial" w:cs="Arial"/>
        </w:rPr>
        <w:t>Zamawiającego lub p</w:t>
      </w:r>
      <w:r w:rsidRPr="004E273D">
        <w:rPr>
          <w:rFonts w:ascii="Arial" w:hAnsi="Arial" w:cs="Arial"/>
        </w:rPr>
        <w:t>rojektanta, w sytuacji konieczności zwiększenia bezpieczeństwa realizacji robót budowlanych, usprawnienia procesu budowy i uzyskania założonego efektu użytkowego i pod warunkiem, że zmiana ta będzie korzystna dla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Zamawiającego,</w:t>
      </w:r>
    </w:p>
    <w:p w14:paraId="231904CC" w14:textId="2E245586" w:rsidR="007E5D38" w:rsidRPr="004E273D" w:rsidRDefault="003E18C1" w:rsidP="004E273D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6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dopuszcza zmianę osób odpowiedzia</w:t>
      </w:r>
      <w:r w:rsidRPr="004E273D">
        <w:rPr>
          <w:rFonts w:ascii="Arial" w:hAnsi="Arial" w:cs="Arial"/>
        </w:rPr>
        <w:t xml:space="preserve">lnych za wykonanie zamówienia </w:t>
      </w:r>
      <w:r w:rsidRPr="004E273D">
        <w:rPr>
          <w:rFonts w:ascii="Arial" w:hAnsi="Arial" w:cs="Arial"/>
        </w:rPr>
        <w:lastRenderedPageBreak/>
        <w:t>w </w:t>
      </w:r>
      <w:r w:rsidR="007E5D38" w:rsidRPr="004E273D">
        <w:rPr>
          <w:rFonts w:ascii="Arial" w:hAnsi="Arial" w:cs="Arial"/>
        </w:rPr>
        <w:t>tym kierownika budowy i kierowników robót pod warunkiem posiadania przez nowego kierownik</w:t>
      </w:r>
      <w:r w:rsidRPr="004E273D">
        <w:rPr>
          <w:rFonts w:ascii="Arial" w:hAnsi="Arial" w:cs="Arial"/>
        </w:rPr>
        <w:t>a wymaganych przez Zamawiającego</w:t>
      </w:r>
      <w:r w:rsidR="007E5D38" w:rsidRPr="004E273D">
        <w:rPr>
          <w:rFonts w:ascii="Arial" w:hAnsi="Arial" w:cs="Arial"/>
        </w:rPr>
        <w:t xml:space="preserve"> uprawnień oraz doświadczenia zawodowego nie mniejszego niż wskazane w ofercie </w:t>
      </w:r>
      <w:r w:rsidR="007E5D38" w:rsidRPr="004E273D">
        <w:rPr>
          <w:rFonts w:ascii="Arial" w:hAnsi="Arial" w:cs="Arial"/>
          <w:spacing w:val="-4"/>
        </w:rPr>
        <w:t xml:space="preserve">Wykonawcy, </w:t>
      </w:r>
      <w:r w:rsidR="007E5D38" w:rsidRPr="004E273D">
        <w:rPr>
          <w:rFonts w:ascii="Arial" w:hAnsi="Arial" w:cs="Arial"/>
        </w:rPr>
        <w:t>pod warunkiem, że wystąpią następujące</w:t>
      </w:r>
      <w:r w:rsidR="007E5D38" w:rsidRPr="004E273D">
        <w:rPr>
          <w:rFonts w:ascii="Arial" w:hAnsi="Arial" w:cs="Arial"/>
          <w:spacing w:val="-1"/>
        </w:rPr>
        <w:t xml:space="preserve"> </w:t>
      </w:r>
      <w:r w:rsidR="007E5D38" w:rsidRPr="004E273D">
        <w:rPr>
          <w:rFonts w:ascii="Arial" w:hAnsi="Arial" w:cs="Arial"/>
        </w:rPr>
        <w:t>przypadki:</w:t>
      </w:r>
    </w:p>
    <w:p w14:paraId="11D9CD85" w14:textId="7777777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820" w:firstLine="696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śmierć</w:t>
      </w:r>
      <w:proofErr w:type="gramEnd"/>
      <w:r w:rsidRPr="004E273D">
        <w:rPr>
          <w:rFonts w:ascii="Arial" w:hAnsi="Arial" w:cs="Arial"/>
        </w:rPr>
        <w:t>, choroba lub inne zdarzenie losowe, utrata</w:t>
      </w:r>
      <w:r w:rsidRPr="004E273D">
        <w:rPr>
          <w:rFonts w:ascii="Arial" w:hAnsi="Arial" w:cs="Arial"/>
          <w:spacing w:val="-28"/>
        </w:rPr>
        <w:t xml:space="preserve"> </w:t>
      </w:r>
      <w:r w:rsidRPr="004E273D">
        <w:rPr>
          <w:rFonts w:ascii="Arial" w:hAnsi="Arial" w:cs="Arial"/>
        </w:rPr>
        <w:t>uprawnień,</w:t>
      </w:r>
    </w:p>
    <w:p w14:paraId="6BAE1EC3" w14:textId="7777777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820" w:firstLine="696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nie</w:t>
      </w:r>
      <w:proofErr w:type="gramEnd"/>
      <w:r w:rsidRPr="004E273D">
        <w:rPr>
          <w:rFonts w:ascii="Arial" w:hAnsi="Arial" w:cs="Arial"/>
        </w:rPr>
        <w:t xml:space="preserve"> wywiązywanie się osób odpowiedzialnych ze swoich</w:t>
      </w:r>
      <w:r w:rsidRPr="004E273D">
        <w:rPr>
          <w:rFonts w:ascii="Arial" w:hAnsi="Arial" w:cs="Arial"/>
          <w:spacing w:val="-12"/>
        </w:rPr>
        <w:t xml:space="preserve"> </w:t>
      </w:r>
      <w:r w:rsidRPr="004E273D">
        <w:rPr>
          <w:rFonts w:ascii="Arial" w:hAnsi="Arial" w:cs="Arial"/>
        </w:rPr>
        <w:t>obowiązków:</w:t>
      </w:r>
    </w:p>
    <w:p w14:paraId="11DF0891" w14:textId="77777777" w:rsidR="007E5D38" w:rsidRPr="004E273D" w:rsidRDefault="007E5D38" w:rsidP="004E273D">
      <w:pPr>
        <w:pStyle w:val="Akapitzlist3"/>
        <w:numPr>
          <w:ilvl w:val="2"/>
          <w:numId w:val="6"/>
        </w:numPr>
        <w:tabs>
          <w:tab w:val="left" w:pos="948"/>
        </w:tabs>
        <w:spacing w:before="1" w:line="276" w:lineRule="auto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nie</w:t>
      </w:r>
      <w:proofErr w:type="gramEnd"/>
      <w:r w:rsidRPr="004E273D">
        <w:rPr>
          <w:rFonts w:ascii="Arial" w:hAnsi="Arial" w:cs="Arial"/>
        </w:rPr>
        <w:t xml:space="preserve"> wykonywanie uzasadnionych poleceń Inspektora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nadzoru,</w:t>
      </w:r>
    </w:p>
    <w:p w14:paraId="3458618B" w14:textId="77777777" w:rsidR="007E5D38" w:rsidRPr="004E273D" w:rsidRDefault="007E5D38" w:rsidP="004E273D">
      <w:pPr>
        <w:pStyle w:val="Akapitzlist3"/>
        <w:numPr>
          <w:ilvl w:val="2"/>
          <w:numId w:val="6"/>
        </w:numPr>
        <w:tabs>
          <w:tab w:val="left" w:pos="948"/>
        </w:tabs>
        <w:spacing w:line="276" w:lineRule="auto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trzykrotny</w:t>
      </w:r>
      <w:proofErr w:type="gramEnd"/>
      <w:r w:rsidRPr="004E273D">
        <w:rPr>
          <w:rFonts w:ascii="Arial" w:hAnsi="Arial" w:cs="Arial"/>
        </w:rPr>
        <w:t xml:space="preserve"> nieuzasadniony brak kierownika budowy na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budowie,</w:t>
      </w:r>
    </w:p>
    <w:p w14:paraId="3DA2D42F" w14:textId="77777777" w:rsidR="007E5D38" w:rsidRPr="004E273D" w:rsidRDefault="007E5D38" w:rsidP="004E273D">
      <w:pPr>
        <w:pStyle w:val="Akapitzlist3"/>
        <w:numPr>
          <w:ilvl w:val="2"/>
          <w:numId w:val="6"/>
        </w:numPr>
        <w:tabs>
          <w:tab w:val="left" w:pos="1010"/>
        </w:tabs>
        <w:spacing w:before="1" w:line="276" w:lineRule="auto"/>
        <w:ind w:right="122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tolerowanie</w:t>
      </w:r>
      <w:proofErr w:type="gramEnd"/>
      <w:r w:rsidRPr="004E273D">
        <w:rPr>
          <w:rFonts w:ascii="Arial" w:hAnsi="Arial" w:cs="Arial"/>
        </w:rPr>
        <w:t xml:space="preserve"> przez kierownika budowy: bałaganu na budowie, nie przestrzeganie przez pracowników przepisów BHP</w:t>
      </w:r>
      <w:r w:rsidRPr="004E273D">
        <w:rPr>
          <w:rFonts w:ascii="Arial" w:hAnsi="Arial" w:cs="Arial"/>
          <w:spacing w:val="-9"/>
        </w:rPr>
        <w:t xml:space="preserve"> </w:t>
      </w:r>
      <w:r w:rsidRPr="004E273D">
        <w:rPr>
          <w:rFonts w:ascii="Arial" w:hAnsi="Arial" w:cs="Arial"/>
        </w:rPr>
        <w:t>itp.</w:t>
      </w:r>
    </w:p>
    <w:p w14:paraId="2AB2DBE1" w14:textId="7777777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820" w:right="2210" w:firstLine="696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rezygnacja</w:t>
      </w:r>
      <w:proofErr w:type="gramEnd"/>
      <w:r w:rsidRPr="004E273D">
        <w:rPr>
          <w:rFonts w:ascii="Arial" w:hAnsi="Arial" w:cs="Arial"/>
        </w:rPr>
        <w:t xml:space="preserve"> tych osób z wykonywania swoich</w:t>
      </w:r>
      <w:r w:rsidRPr="004E273D">
        <w:rPr>
          <w:rFonts w:ascii="Arial" w:hAnsi="Arial" w:cs="Arial"/>
          <w:spacing w:val="-35"/>
        </w:rPr>
        <w:t xml:space="preserve"> </w:t>
      </w:r>
      <w:r w:rsidRPr="004E273D">
        <w:rPr>
          <w:rFonts w:ascii="Arial" w:hAnsi="Arial" w:cs="Arial"/>
        </w:rPr>
        <w:t>obowiązków. Zmiana kierownika budowy lub robót, nie wymaga aneksu do</w:t>
      </w:r>
      <w:r w:rsidRPr="004E273D">
        <w:rPr>
          <w:rFonts w:ascii="Arial" w:hAnsi="Arial" w:cs="Arial"/>
          <w:spacing w:val="-22"/>
        </w:rPr>
        <w:t xml:space="preserve"> </w:t>
      </w:r>
      <w:r w:rsidRPr="004E273D">
        <w:rPr>
          <w:rFonts w:ascii="Arial" w:hAnsi="Arial" w:cs="Arial"/>
          <w:spacing w:val="-3"/>
        </w:rPr>
        <w:t>umowy.</w:t>
      </w:r>
    </w:p>
    <w:p w14:paraId="2AAA012F" w14:textId="47FCCEB2" w:rsidR="007E5D38" w:rsidRPr="004E273D" w:rsidRDefault="007E5D38" w:rsidP="004E273D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Dopuszc</w:t>
      </w:r>
      <w:r w:rsidR="003E18C1" w:rsidRPr="004E273D">
        <w:rPr>
          <w:rFonts w:ascii="Arial" w:hAnsi="Arial" w:cs="Arial"/>
        </w:rPr>
        <w:t>za się zmianę lub rezygnację z p</w:t>
      </w:r>
      <w:r w:rsidRPr="004E273D">
        <w:rPr>
          <w:rFonts w:ascii="Arial" w:hAnsi="Arial" w:cs="Arial"/>
        </w:rPr>
        <w:t>odwykonawcy w trakcie realizacji umowy w przypadku, jeżeli zmiana albo rezygnacja z podwykonawcy dotyczy podmiotu, na którego zasoby powoływał się, w celu wykazania spełnienia warunków udziału w postępowaniu, Wykonawca jest zobowiązany wykazać Zamawiającemu, że proponowany inny podwykonawca lub Wykonawca samodzielnie spełnia je w stopniu nie mniejszym niż podwykonawca, na którego zasoby powoływał się w trakcie postępowania o udzielenie zamówienia.</w:t>
      </w:r>
    </w:p>
    <w:p w14:paraId="56FC35A0" w14:textId="46486109" w:rsidR="007E5D38" w:rsidRPr="004E273D" w:rsidRDefault="00310E00" w:rsidP="004E273D">
      <w:pPr>
        <w:pStyle w:val="Akapitzlist3"/>
        <w:numPr>
          <w:ilvl w:val="1"/>
          <w:numId w:val="7"/>
        </w:numPr>
        <w:tabs>
          <w:tab w:val="left" w:pos="1180"/>
        </w:tabs>
        <w:spacing w:before="78" w:line="276" w:lineRule="auto"/>
        <w:ind w:right="121"/>
        <w:rPr>
          <w:rFonts w:ascii="Arial" w:hAnsi="Arial" w:cs="Arial"/>
        </w:rPr>
      </w:pPr>
      <w:r w:rsidRPr="004E273D">
        <w:rPr>
          <w:rFonts w:ascii="Arial" w:hAnsi="Arial" w:cs="Arial"/>
        </w:rPr>
        <w:t>Dopuszcza się zmiany dla p</w:t>
      </w:r>
      <w:r w:rsidR="007E5D38" w:rsidRPr="004E273D">
        <w:rPr>
          <w:rFonts w:ascii="Arial" w:hAnsi="Arial" w:cs="Arial"/>
        </w:rPr>
        <w:t xml:space="preserve">odwykonawców w trakcie realizacji </w:t>
      </w:r>
      <w:r w:rsidR="007E5D38" w:rsidRPr="004E273D">
        <w:rPr>
          <w:rFonts w:ascii="Arial" w:hAnsi="Arial" w:cs="Arial"/>
          <w:spacing w:val="-4"/>
        </w:rPr>
        <w:t xml:space="preserve">umowy, </w:t>
      </w:r>
      <w:r w:rsidR="007E5D38" w:rsidRPr="004E273D">
        <w:rPr>
          <w:rFonts w:ascii="Arial" w:hAnsi="Arial" w:cs="Arial"/>
        </w:rPr>
        <w:t xml:space="preserve">którzy nie spełniali warunków udziału w postępowaniu, na które zasoby </w:t>
      </w:r>
      <w:r w:rsidRPr="004E273D">
        <w:rPr>
          <w:rFonts w:ascii="Arial" w:hAnsi="Arial" w:cs="Arial"/>
          <w:spacing w:val="-3"/>
        </w:rPr>
        <w:t>Wykonawca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się nie powoływał w</w:t>
      </w:r>
      <w:r w:rsidR="007E5D38" w:rsidRPr="004E273D">
        <w:rPr>
          <w:rFonts w:ascii="Arial" w:hAnsi="Arial" w:cs="Arial"/>
          <w:spacing w:val="-1"/>
        </w:rPr>
        <w:t> </w:t>
      </w:r>
      <w:r w:rsidR="007E5D38" w:rsidRPr="004E273D">
        <w:rPr>
          <w:rFonts w:ascii="Arial" w:hAnsi="Arial" w:cs="Arial"/>
        </w:rPr>
        <w:t>zakresie:</w:t>
      </w:r>
    </w:p>
    <w:p w14:paraId="24A214E4" w14:textId="609FDB9B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1876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rezygnacji</w:t>
      </w:r>
      <w:proofErr w:type="gramEnd"/>
      <w:r w:rsidRPr="004E273D">
        <w:rPr>
          <w:rFonts w:ascii="Arial" w:hAnsi="Arial" w:cs="Arial"/>
        </w:rPr>
        <w:t xml:space="preserve"> z</w:t>
      </w:r>
      <w:r w:rsidRPr="004E273D">
        <w:rPr>
          <w:rFonts w:ascii="Arial" w:hAnsi="Arial" w:cs="Arial"/>
          <w:spacing w:val="-2"/>
        </w:rPr>
        <w:t xml:space="preserve"> </w:t>
      </w:r>
      <w:r w:rsidR="00310E00" w:rsidRPr="004E273D">
        <w:rPr>
          <w:rFonts w:ascii="Arial" w:hAnsi="Arial" w:cs="Arial"/>
        </w:rPr>
        <w:t>p</w:t>
      </w:r>
      <w:r w:rsidRPr="004E273D">
        <w:rPr>
          <w:rFonts w:ascii="Arial" w:hAnsi="Arial" w:cs="Arial"/>
        </w:rPr>
        <w:t>odwykonawcy,</w:t>
      </w:r>
    </w:p>
    <w:p w14:paraId="79083987" w14:textId="695C9D93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1876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zmiany</w:t>
      </w:r>
      <w:proofErr w:type="gramEnd"/>
      <w:r w:rsidRPr="004E273D">
        <w:rPr>
          <w:rFonts w:ascii="Arial" w:hAnsi="Arial" w:cs="Arial"/>
          <w:spacing w:val="-1"/>
        </w:rPr>
        <w:t xml:space="preserve"> </w:t>
      </w:r>
      <w:r w:rsidR="00310E00" w:rsidRPr="004E273D">
        <w:rPr>
          <w:rFonts w:ascii="Arial" w:hAnsi="Arial" w:cs="Arial"/>
        </w:rPr>
        <w:t>p</w:t>
      </w:r>
      <w:r w:rsidRPr="004E273D">
        <w:rPr>
          <w:rFonts w:ascii="Arial" w:hAnsi="Arial" w:cs="Arial"/>
        </w:rPr>
        <w:t>odwykonawcy,</w:t>
      </w:r>
    </w:p>
    <w:p w14:paraId="4B93F3EB" w14:textId="749EA5B0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876"/>
        </w:tabs>
        <w:spacing w:before="1" w:line="276" w:lineRule="auto"/>
        <w:ind w:left="1876" w:right="113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wskazania</w:t>
      </w:r>
      <w:proofErr w:type="gramEnd"/>
      <w:r w:rsidRPr="004E273D">
        <w:rPr>
          <w:rFonts w:ascii="Arial" w:hAnsi="Arial" w:cs="Arial"/>
        </w:rPr>
        <w:t xml:space="preserve"> innego zakresu wykonania zamówienia przy pomocy podwykonawstwa z zastrzeżeniem, że zmiana ta nie będzie mogła dotyczyć części zamówienia</w:t>
      </w:r>
      <w:r w:rsidR="00310E00" w:rsidRPr="004E273D">
        <w:rPr>
          <w:rFonts w:ascii="Arial" w:hAnsi="Arial" w:cs="Arial"/>
        </w:rPr>
        <w:t>, wskazanych przez Zamawiającego</w:t>
      </w:r>
      <w:r w:rsidRPr="004E273D">
        <w:rPr>
          <w:rFonts w:ascii="Arial" w:hAnsi="Arial" w:cs="Arial"/>
        </w:rPr>
        <w:t xml:space="preserve"> do osob</w:t>
      </w:r>
      <w:r w:rsidR="00310E00" w:rsidRPr="004E273D">
        <w:rPr>
          <w:rFonts w:ascii="Arial" w:hAnsi="Arial" w:cs="Arial"/>
        </w:rPr>
        <w:t>istego wykonania przez Wykonawcę</w:t>
      </w:r>
      <w:r w:rsidRPr="004E273D">
        <w:rPr>
          <w:rFonts w:ascii="Arial" w:hAnsi="Arial" w:cs="Arial"/>
        </w:rPr>
        <w:t>,</w:t>
      </w:r>
    </w:p>
    <w:p w14:paraId="06014C3A" w14:textId="0FE026AC" w:rsidR="007E5D38" w:rsidRPr="004E273D" w:rsidRDefault="00310E00" w:rsidP="004E273D">
      <w:pPr>
        <w:pStyle w:val="Akapitzlist3"/>
        <w:numPr>
          <w:ilvl w:val="2"/>
          <w:numId w:val="7"/>
        </w:numPr>
        <w:tabs>
          <w:tab w:val="left" w:pos="1876"/>
          <w:tab w:val="left" w:pos="3040"/>
          <w:tab w:val="left" w:pos="4693"/>
          <w:tab w:val="left" w:pos="5101"/>
          <w:tab w:val="left" w:pos="6332"/>
          <w:tab w:val="left" w:pos="6911"/>
          <w:tab w:val="left" w:pos="7666"/>
        </w:tabs>
        <w:spacing w:before="1" w:line="276" w:lineRule="auto"/>
        <w:ind w:left="1876" w:right="111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wskazania</w:t>
      </w:r>
      <w:proofErr w:type="gramEnd"/>
      <w:r w:rsidRPr="004E273D">
        <w:rPr>
          <w:rFonts w:ascii="Arial" w:hAnsi="Arial" w:cs="Arial"/>
        </w:rPr>
        <w:tab/>
        <w:t>p</w:t>
      </w:r>
      <w:r w:rsidR="007E5D38" w:rsidRPr="004E273D">
        <w:rPr>
          <w:rFonts w:ascii="Arial" w:hAnsi="Arial" w:cs="Arial"/>
        </w:rPr>
        <w:t>odwykonawcy</w:t>
      </w:r>
      <w:r w:rsidR="007E5D38" w:rsidRPr="004E273D">
        <w:rPr>
          <w:rFonts w:ascii="Arial" w:hAnsi="Arial" w:cs="Arial"/>
        </w:rPr>
        <w:tab/>
        <w:t>w</w:t>
      </w:r>
      <w:r w:rsidR="007E5D38" w:rsidRPr="004E273D">
        <w:rPr>
          <w:rFonts w:ascii="Arial" w:hAnsi="Arial" w:cs="Arial"/>
        </w:rPr>
        <w:tab/>
        <w:t>przypadku</w:t>
      </w:r>
      <w:r w:rsidR="00D62843" w:rsidRPr="004E273D">
        <w:rPr>
          <w:rFonts w:ascii="Arial" w:hAnsi="Arial" w:cs="Arial"/>
        </w:rPr>
        <w:t>, gdy</w:t>
      </w:r>
      <w:r w:rsidR="007E5D38" w:rsidRPr="004E273D">
        <w:rPr>
          <w:rFonts w:ascii="Arial" w:hAnsi="Arial" w:cs="Arial"/>
        </w:rPr>
        <w:tab/>
        <w:t>oferta</w:t>
      </w:r>
      <w:r w:rsidR="007E5D38" w:rsidRPr="004E273D">
        <w:rPr>
          <w:rFonts w:ascii="Arial" w:hAnsi="Arial" w:cs="Arial"/>
        </w:rPr>
        <w:tab/>
      </w:r>
      <w:r w:rsidRPr="004E273D">
        <w:rPr>
          <w:rFonts w:ascii="Arial" w:hAnsi="Arial" w:cs="Arial"/>
          <w:spacing w:val="-2"/>
        </w:rPr>
        <w:t>Wykonawcy</w:t>
      </w:r>
      <w:r w:rsidR="007E5D38" w:rsidRPr="004E273D">
        <w:rPr>
          <w:rFonts w:ascii="Arial" w:hAnsi="Arial" w:cs="Arial"/>
          <w:spacing w:val="-2"/>
        </w:rPr>
        <w:t xml:space="preserve"> </w:t>
      </w:r>
      <w:r w:rsidR="007E5D38" w:rsidRPr="004E273D">
        <w:rPr>
          <w:rFonts w:ascii="Arial" w:hAnsi="Arial" w:cs="Arial"/>
        </w:rPr>
        <w:t>realizującego roboty budowlane nie zawierała takiego</w:t>
      </w:r>
      <w:r w:rsidR="007E5D38" w:rsidRPr="004E273D">
        <w:rPr>
          <w:rFonts w:ascii="Arial" w:hAnsi="Arial" w:cs="Arial"/>
          <w:spacing w:val="-8"/>
        </w:rPr>
        <w:t xml:space="preserve"> </w:t>
      </w:r>
      <w:r w:rsidR="007E5D38" w:rsidRPr="004E273D">
        <w:rPr>
          <w:rFonts w:ascii="Arial" w:hAnsi="Arial" w:cs="Arial"/>
        </w:rPr>
        <w:t>wskazania.</w:t>
      </w:r>
    </w:p>
    <w:p w14:paraId="7AD5F5FA" w14:textId="48B15611" w:rsidR="007E5D38" w:rsidRPr="004E273D" w:rsidRDefault="007E5D38" w:rsidP="004E273D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22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Dopuszcza się zmiany </w:t>
      </w:r>
      <w:r w:rsidR="00310E00" w:rsidRPr="004E273D">
        <w:rPr>
          <w:rFonts w:ascii="Arial" w:hAnsi="Arial" w:cs="Arial"/>
        </w:rPr>
        <w:t>dalszych p</w:t>
      </w:r>
      <w:r w:rsidRPr="004E273D">
        <w:rPr>
          <w:rFonts w:ascii="Arial" w:hAnsi="Arial" w:cs="Arial"/>
        </w:rPr>
        <w:t xml:space="preserve">odwykonawców w zakresie pkt. 4 lit. </w:t>
      </w:r>
      <w:r w:rsidR="00310E00" w:rsidRPr="004E273D">
        <w:rPr>
          <w:rFonts w:ascii="Arial" w:hAnsi="Arial" w:cs="Arial"/>
        </w:rPr>
        <w:t>a, b i c rezygnacji z dalszego podwykonawcy, zmiany dalszego p</w:t>
      </w:r>
      <w:r w:rsidRPr="004E273D">
        <w:rPr>
          <w:rFonts w:ascii="Arial" w:hAnsi="Arial" w:cs="Arial"/>
        </w:rPr>
        <w:t>odwykonawcy, wskazania innego zakresu wykonania zamówienia przy pomocy dalszego</w:t>
      </w:r>
      <w:r w:rsidRPr="004E273D">
        <w:rPr>
          <w:rFonts w:ascii="Arial" w:hAnsi="Arial" w:cs="Arial"/>
          <w:spacing w:val="-8"/>
        </w:rPr>
        <w:t xml:space="preserve"> </w:t>
      </w:r>
      <w:r w:rsidR="00310E00" w:rsidRPr="004E273D">
        <w:rPr>
          <w:rFonts w:ascii="Arial" w:hAnsi="Arial" w:cs="Arial"/>
        </w:rPr>
        <w:t>p</w:t>
      </w:r>
      <w:r w:rsidRPr="004E273D">
        <w:rPr>
          <w:rFonts w:ascii="Arial" w:hAnsi="Arial" w:cs="Arial"/>
        </w:rPr>
        <w:t>odwykonawcy.</w:t>
      </w:r>
    </w:p>
    <w:p w14:paraId="7D4A7EC3" w14:textId="121B6994" w:rsidR="007E5D38" w:rsidRPr="004E273D" w:rsidRDefault="007E5D38" w:rsidP="004E273D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Zmiany określone w pkt 3-5 muszą spełniać wymagania ok</w:t>
      </w:r>
      <w:r w:rsidR="002071A9" w:rsidRPr="004E273D">
        <w:rPr>
          <w:rFonts w:ascii="Arial" w:hAnsi="Arial" w:cs="Arial"/>
        </w:rPr>
        <w:t>reślone w § 8</w:t>
      </w:r>
      <w:r w:rsidRPr="004E273D">
        <w:rPr>
          <w:rFonts w:ascii="Arial" w:hAnsi="Arial" w:cs="Arial"/>
        </w:rPr>
        <w:t xml:space="preserve"> niniejszej </w:t>
      </w:r>
      <w:r w:rsidRPr="004E273D">
        <w:rPr>
          <w:rFonts w:ascii="Arial" w:hAnsi="Arial" w:cs="Arial"/>
          <w:spacing w:val="-3"/>
        </w:rPr>
        <w:t>umowy.</w:t>
      </w:r>
    </w:p>
    <w:p w14:paraId="2DEE044A" w14:textId="6268AA3B" w:rsidR="007E5D38" w:rsidRPr="004E273D" w:rsidRDefault="007E5D38" w:rsidP="004E273D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Dopuszcza się zmianę formy zabezpieczenia należytego wykonania umowy na pisemny wniosek</w:t>
      </w:r>
      <w:r w:rsidRPr="004E273D">
        <w:rPr>
          <w:rFonts w:ascii="Arial" w:hAnsi="Arial" w:cs="Arial"/>
          <w:spacing w:val="-6"/>
        </w:rPr>
        <w:t xml:space="preserve"> </w:t>
      </w:r>
      <w:r w:rsidR="002071A9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.</w:t>
      </w:r>
    </w:p>
    <w:p w14:paraId="1F2751B1" w14:textId="77777777" w:rsidR="007E5D38" w:rsidRPr="004E273D" w:rsidRDefault="007E5D38" w:rsidP="004E273D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r w:rsidRPr="004E273D">
        <w:rPr>
          <w:rFonts w:ascii="Arial" w:hAnsi="Arial" w:cs="Arial"/>
        </w:rPr>
        <w:t>Dopuszcza się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możliwość:</w:t>
      </w:r>
    </w:p>
    <w:p w14:paraId="4275BFBA" w14:textId="2114254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540"/>
        </w:tabs>
        <w:spacing w:line="276" w:lineRule="auto"/>
        <w:ind w:left="1540" w:right="113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zmiany</w:t>
      </w:r>
      <w:proofErr w:type="gramEnd"/>
      <w:r w:rsidRPr="004E273D">
        <w:rPr>
          <w:rFonts w:ascii="Arial" w:hAnsi="Arial" w:cs="Arial"/>
        </w:rPr>
        <w:t xml:space="preserve"> zastosowanej technologii wykonania na lepszą, pozwalającą na zaoszczędzenie kosztów realizacji przedmiotu umowy lub kosztów eksploatacji, po zaakceptowaniu przez osoby pełniące nadzór autorski, nadzór inwestorski i</w:t>
      </w:r>
      <w:r w:rsidR="002071A9" w:rsidRPr="004E273D">
        <w:rPr>
          <w:rFonts w:ascii="Arial" w:hAnsi="Arial" w:cs="Arial"/>
          <w:spacing w:val="-2"/>
        </w:rPr>
        <w:t> </w:t>
      </w:r>
      <w:r w:rsidR="002071A9" w:rsidRPr="004E273D">
        <w:rPr>
          <w:rFonts w:ascii="Arial" w:hAnsi="Arial" w:cs="Arial"/>
        </w:rPr>
        <w:t>Zamawiającego</w:t>
      </w:r>
      <w:r w:rsidRPr="004E273D">
        <w:rPr>
          <w:rFonts w:ascii="Arial" w:hAnsi="Arial" w:cs="Arial"/>
        </w:rPr>
        <w:t>.</w:t>
      </w:r>
    </w:p>
    <w:p w14:paraId="3A4926E6" w14:textId="2B57C33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540"/>
        </w:tabs>
        <w:spacing w:line="276" w:lineRule="auto"/>
        <w:ind w:left="1540" w:right="114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zmiany</w:t>
      </w:r>
      <w:proofErr w:type="gramEnd"/>
      <w:r w:rsidRPr="004E273D">
        <w:rPr>
          <w:rFonts w:ascii="Arial" w:hAnsi="Arial" w:cs="Arial"/>
        </w:rPr>
        <w:t xml:space="preserve"> parametrów materiałów, urządzeń lub wyposażenia, wynikających z niedostępności danych produktów na rynku, na nie gorsze niż zaprojektowane, po zaakceptowaniu przez osoby pełniące nadzór autorski, nadzór inwestorski i</w:t>
      </w:r>
      <w:r w:rsidRPr="004E273D">
        <w:rPr>
          <w:rFonts w:ascii="Arial" w:hAnsi="Arial" w:cs="Arial"/>
          <w:spacing w:val="-2"/>
        </w:rPr>
        <w:t> </w:t>
      </w:r>
      <w:r w:rsidR="002071A9" w:rsidRPr="004E273D">
        <w:rPr>
          <w:rFonts w:ascii="Arial" w:hAnsi="Arial" w:cs="Arial"/>
        </w:rPr>
        <w:t>Zamawiającego</w:t>
      </w:r>
      <w:r w:rsidRPr="004E273D">
        <w:rPr>
          <w:rFonts w:ascii="Arial" w:hAnsi="Arial" w:cs="Arial"/>
        </w:rPr>
        <w:t>.</w:t>
      </w:r>
    </w:p>
    <w:p w14:paraId="236627B6" w14:textId="77777777" w:rsidR="007E5D38" w:rsidRPr="004E273D" w:rsidRDefault="007E5D38" w:rsidP="004E273D">
      <w:pPr>
        <w:pStyle w:val="Akapitzlist3"/>
        <w:numPr>
          <w:ilvl w:val="2"/>
          <w:numId w:val="7"/>
        </w:numPr>
        <w:tabs>
          <w:tab w:val="left" w:pos="1540"/>
        </w:tabs>
        <w:spacing w:line="276" w:lineRule="auto"/>
        <w:ind w:left="1540" w:right="106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zaistnienia</w:t>
      </w:r>
      <w:proofErr w:type="gramEnd"/>
      <w:r w:rsidRPr="004E273D">
        <w:rPr>
          <w:rFonts w:ascii="Arial" w:hAnsi="Arial" w:cs="Arial"/>
        </w:rPr>
        <w:t xml:space="preserve"> konieczności zrealizowania projektu przy zastosowaniu innych rozwiązań technicznych (technologicznych) niż wskazanych w dokumentacji, w sytuacji, gdy zastosowanie przewidzianych rozwiązań groziło niewykonaniem lub wadliwym wykonaniem przedmiotu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  <w:spacing w:val="-3"/>
        </w:rPr>
        <w:t>umowy.</w:t>
      </w:r>
    </w:p>
    <w:p w14:paraId="5D8B478B" w14:textId="77777777" w:rsidR="00845DBC" w:rsidRPr="004E273D" w:rsidRDefault="007E5D38" w:rsidP="004E273D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lastRenderedPageBreak/>
        <w:t>Zmiany, o których mowa w pkt 8 lit. a-c są możliwe, jeżeli konieczność ich wprowadzenia będzie wynikała ze stosownego protokołu konieczności. Dopuszcza się w uzasadnionych wypadkach zmianę wynagrodzenia ryczałtowego określonego w zawartej umowie. Stosowny aneks do umowy będzie w takiej sytuacji określał roboty zaniechane i roboty zamienne, a także ewentualną zmianę wynagrodzenia ryczałtowego,</w:t>
      </w:r>
    </w:p>
    <w:p w14:paraId="3C13AE0A" w14:textId="67B00C5C" w:rsidR="007E5D38" w:rsidRPr="004E273D" w:rsidRDefault="007E5D38" w:rsidP="004E273D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rPr>
          <w:rFonts w:ascii="Arial" w:hAnsi="Arial" w:cs="Arial"/>
        </w:rPr>
      </w:pPr>
      <w:r w:rsidRPr="004E273D">
        <w:rPr>
          <w:rFonts w:ascii="Arial" w:hAnsi="Arial" w:cs="Arial"/>
        </w:rPr>
        <w:t>Dopuszcza się dokon</w:t>
      </w:r>
      <w:r w:rsidR="00845DBC" w:rsidRPr="004E273D">
        <w:rPr>
          <w:rFonts w:ascii="Arial" w:hAnsi="Arial" w:cs="Arial"/>
        </w:rPr>
        <w:t>ywania innych zmian w zawartej u</w:t>
      </w:r>
      <w:r w:rsidRPr="004E273D">
        <w:rPr>
          <w:rFonts w:ascii="Arial" w:hAnsi="Arial" w:cs="Arial"/>
        </w:rPr>
        <w:t>mowie w przypadku, gdy konieczność zmian wynika ze zmiany powszechnie obowiązujących przepisów prawa, prawomocnych orzeczeń lub ostatecznych aktów administracyjnych właściwych organów</w:t>
      </w:r>
    </w:p>
    <w:p w14:paraId="5A088714" w14:textId="1C44579C" w:rsidR="007E5D38" w:rsidRPr="004E273D" w:rsidRDefault="007E5D38" w:rsidP="004E273D">
      <w:pPr>
        <w:pStyle w:val="Tekstpodstawowy"/>
        <w:spacing w:line="276" w:lineRule="auto"/>
        <w:ind w:left="1180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– w takim zakresie, w jakim będzie to</w:t>
      </w:r>
      <w:r w:rsidR="00845DBC" w:rsidRPr="004E273D">
        <w:rPr>
          <w:rFonts w:ascii="Arial" w:hAnsi="Arial" w:cs="Arial"/>
          <w:sz w:val="22"/>
          <w:szCs w:val="22"/>
        </w:rPr>
        <w:t xml:space="preserve"> niezbędne w celu dostosowania u</w:t>
      </w:r>
      <w:r w:rsidRPr="004E273D">
        <w:rPr>
          <w:rFonts w:ascii="Arial" w:hAnsi="Arial" w:cs="Arial"/>
          <w:sz w:val="22"/>
          <w:szCs w:val="22"/>
        </w:rPr>
        <w:t>mowy do zaistniałego stanu prawnego lub faktycznego.</w:t>
      </w:r>
    </w:p>
    <w:p w14:paraId="1432F51E" w14:textId="2EBCC52D" w:rsidR="007E5D38" w:rsidRPr="004E273D" w:rsidRDefault="007E5D38" w:rsidP="004E273D">
      <w:pPr>
        <w:pStyle w:val="Akapitzlist3"/>
        <w:numPr>
          <w:ilvl w:val="1"/>
          <w:numId w:val="7"/>
        </w:numPr>
        <w:tabs>
          <w:tab w:val="left" w:pos="1256"/>
        </w:tabs>
        <w:spacing w:line="276" w:lineRule="auto"/>
        <w:ind w:right="126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Dopuszcza się możliwość zmiany nr rachunku </w:t>
      </w:r>
      <w:r w:rsidR="00845DBC" w:rsidRPr="004E273D">
        <w:rPr>
          <w:rFonts w:ascii="Arial" w:hAnsi="Arial" w:cs="Arial"/>
          <w:spacing w:val="-6"/>
        </w:rPr>
        <w:t>Wykonawcy</w:t>
      </w:r>
      <w:r w:rsidRPr="004E273D">
        <w:rPr>
          <w:rFonts w:ascii="Arial" w:hAnsi="Arial" w:cs="Arial"/>
          <w:spacing w:val="-6"/>
        </w:rPr>
        <w:t xml:space="preserve">, </w:t>
      </w:r>
      <w:r w:rsidRPr="004E273D">
        <w:rPr>
          <w:rFonts w:ascii="Arial" w:hAnsi="Arial" w:cs="Arial"/>
        </w:rPr>
        <w:t>o którym mowa w § 2 ust.</w:t>
      </w:r>
      <w:r w:rsidRPr="004E273D">
        <w:rPr>
          <w:rFonts w:ascii="Arial" w:hAnsi="Arial" w:cs="Arial"/>
          <w:spacing w:val="-1"/>
        </w:rPr>
        <w:t xml:space="preserve"> </w:t>
      </w:r>
      <w:r w:rsidRPr="004E273D">
        <w:rPr>
          <w:rFonts w:ascii="Arial" w:hAnsi="Arial" w:cs="Arial"/>
        </w:rPr>
        <w:t>5</w:t>
      </w:r>
    </w:p>
    <w:p w14:paraId="01F23421" w14:textId="0F0B6958" w:rsidR="007E5D38" w:rsidRPr="004E273D" w:rsidRDefault="007E5D38" w:rsidP="004E273D">
      <w:pPr>
        <w:pStyle w:val="Akapitzlist3"/>
        <w:numPr>
          <w:ilvl w:val="1"/>
          <w:numId w:val="7"/>
        </w:numPr>
        <w:tabs>
          <w:tab w:val="left" w:pos="1256"/>
        </w:tabs>
        <w:spacing w:line="276" w:lineRule="auto"/>
        <w:ind w:right="126"/>
        <w:rPr>
          <w:rFonts w:ascii="Arial" w:hAnsi="Arial" w:cs="Arial"/>
        </w:rPr>
      </w:pPr>
      <w:r w:rsidRPr="004E273D">
        <w:rPr>
          <w:rFonts w:ascii="Arial" w:hAnsi="Arial" w:cs="Arial"/>
        </w:rPr>
        <w:t>Dopuszcza się możliwość zmiany umowy w zakresie zmiany terminu wykonania zamówienia w zakresie niezbędnym do wykonania rob</w:t>
      </w:r>
      <w:r w:rsidR="00845DBC" w:rsidRPr="004E273D">
        <w:rPr>
          <w:rFonts w:ascii="Arial" w:hAnsi="Arial" w:cs="Arial"/>
        </w:rPr>
        <w:t xml:space="preserve">ót budowlanych, usług, </w:t>
      </w:r>
      <w:r w:rsidR="00D62843" w:rsidRPr="004E273D">
        <w:rPr>
          <w:rFonts w:ascii="Arial" w:hAnsi="Arial" w:cs="Arial"/>
        </w:rPr>
        <w:t>dostaw, o których</w:t>
      </w:r>
      <w:r w:rsidRPr="004E273D">
        <w:rPr>
          <w:rFonts w:ascii="Arial" w:hAnsi="Arial" w:cs="Arial"/>
        </w:rPr>
        <w:t xml:space="preserve"> mowa w art. 455 ust. 1 pkt. 3 i 4 ust. 2 ustawy </w:t>
      </w:r>
      <w:proofErr w:type="spellStart"/>
      <w:r w:rsidRPr="004E273D">
        <w:rPr>
          <w:rFonts w:ascii="Arial" w:hAnsi="Arial" w:cs="Arial"/>
        </w:rPr>
        <w:t>pzp</w:t>
      </w:r>
      <w:proofErr w:type="spellEnd"/>
      <w:r w:rsidRPr="004E273D">
        <w:rPr>
          <w:rFonts w:ascii="Arial" w:hAnsi="Arial" w:cs="Arial"/>
        </w:rPr>
        <w:t>.</w:t>
      </w:r>
    </w:p>
    <w:p w14:paraId="43C67A41" w14:textId="77777777" w:rsidR="007E5D38" w:rsidRPr="004E273D" w:rsidRDefault="007E5D38" w:rsidP="004E273D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Dopuszcza się zmianę wynagrodzenia brutto w przypadku zmiany:</w:t>
      </w:r>
    </w:p>
    <w:p w14:paraId="304CE629" w14:textId="77777777" w:rsidR="007E5D38" w:rsidRPr="004E273D" w:rsidRDefault="007E5D38" w:rsidP="004E273D">
      <w:pPr>
        <w:pStyle w:val="Akapitzlist3"/>
        <w:numPr>
          <w:ilvl w:val="0"/>
          <w:numId w:val="19"/>
        </w:numPr>
        <w:tabs>
          <w:tab w:val="left" w:pos="820"/>
        </w:tabs>
        <w:spacing w:before="1"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stawki</w:t>
      </w:r>
      <w:proofErr w:type="gramEnd"/>
      <w:r w:rsidRPr="004E273D">
        <w:rPr>
          <w:rFonts w:ascii="Arial" w:hAnsi="Arial" w:cs="Arial"/>
        </w:rPr>
        <w:t xml:space="preserve"> podatku od towarów i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usług,</w:t>
      </w:r>
    </w:p>
    <w:p w14:paraId="11267582" w14:textId="77777777" w:rsidR="007E5D38" w:rsidRPr="004E273D" w:rsidRDefault="007E5D38" w:rsidP="004E273D">
      <w:pPr>
        <w:pStyle w:val="Akapitzlist3"/>
        <w:numPr>
          <w:ilvl w:val="0"/>
          <w:numId w:val="19"/>
        </w:numPr>
        <w:tabs>
          <w:tab w:val="left" w:pos="820"/>
        </w:tabs>
        <w:spacing w:line="276" w:lineRule="auto"/>
        <w:ind w:right="122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wysokości</w:t>
      </w:r>
      <w:proofErr w:type="gramEnd"/>
      <w:r w:rsidRPr="004E273D">
        <w:rPr>
          <w:rFonts w:ascii="Arial" w:hAnsi="Arial" w:cs="Arial"/>
        </w:rPr>
        <w:t xml:space="preserve"> minimalnego wynagrodzenia za pracę ustalonego na postawie art. 2 ust. 3-5 ustawy z dnia 10 października 2002 </w:t>
      </w:r>
      <w:r w:rsidRPr="004E273D">
        <w:rPr>
          <w:rFonts w:ascii="Arial" w:hAnsi="Arial" w:cs="Arial"/>
          <w:spacing w:val="-8"/>
        </w:rPr>
        <w:t xml:space="preserve">r. </w:t>
      </w:r>
      <w:r w:rsidRPr="004E273D">
        <w:rPr>
          <w:rFonts w:ascii="Arial" w:hAnsi="Arial" w:cs="Arial"/>
        </w:rPr>
        <w:t>o minimalnym wynagrodzeniu za</w:t>
      </w:r>
      <w:r w:rsidRPr="004E273D">
        <w:rPr>
          <w:rFonts w:ascii="Arial" w:hAnsi="Arial" w:cs="Arial"/>
          <w:spacing w:val="-1"/>
        </w:rPr>
        <w:t xml:space="preserve"> </w:t>
      </w:r>
      <w:r w:rsidRPr="004E273D">
        <w:rPr>
          <w:rFonts w:ascii="Arial" w:hAnsi="Arial" w:cs="Arial"/>
        </w:rPr>
        <w:t>pracę,</w:t>
      </w:r>
    </w:p>
    <w:p w14:paraId="0B76C210" w14:textId="23EF5458" w:rsidR="007E5D38" w:rsidRPr="004E273D" w:rsidRDefault="007E5D38" w:rsidP="004E273D">
      <w:pPr>
        <w:pStyle w:val="Akapitzlist3"/>
        <w:numPr>
          <w:ilvl w:val="0"/>
          <w:numId w:val="19"/>
        </w:numPr>
        <w:tabs>
          <w:tab w:val="left" w:pos="820"/>
        </w:tabs>
        <w:spacing w:line="276" w:lineRule="auto"/>
        <w:ind w:right="118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zasad</w:t>
      </w:r>
      <w:proofErr w:type="gramEnd"/>
      <w:r w:rsidRPr="004E273D">
        <w:rPr>
          <w:rFonts w:ascii="Arial" w:hAnsi="Arial" w:cs="Arial"/>
        </w:rPr>
        <w:t xml:space="preserve"> podlegania ubezpieczeniom społecznym lub ubezpieczeniu zdrowotnemu lub wysokości stawki składki na ubezpieczenia społeczne lub zdrowotne - jeżeli zmiany te będą miały wpływ na koszty wykonania zamówienia przez</w:t>
      </w:r>
      <w:r w:rsidRPr="004E273D">
        <w:rPr>
          <w:rFonts w:ascii="Arial" w:hAnsi="Arial" w:cs="Arial"/>
          <w:spacing w:val="-9"/>
        </w:rPr>
        <w:t xml:space="preserve"> </w:t>
      </w:r>
      <w:r w:rsidR="00845DBC" w:rsidRPr="004E273D">
        <w:rPr>
          <w:rFonts w:ascii="Arial" w:hAnsi="Arial" w:cs="Arial"/>
        </w:rPr>
        <w:t>W</w:t>
      </w:r>
      <w:r w:rsidRPr="004E273D">
        <w:rPr>
          <w:rFonts w:ascii="Arial" w:hAnsi="Arial" w:cs="Arial"/>
        </w:rPr>
        <w:t>ykonawcę.</w:t>
      </w:r>
    </w:p>
    <w:p w14:paraId="65FF9E60" w14:textId="77777777" w:rsidR="007E5D38" w:rsidRPr="004E273D" w:rsidRDefault="007E5D38" w:rsidP="004E273D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Zmiany, o których mowa w ust. 1 oraz w ust. 2 nie mogą prowadzić do zmiany charakteru umowy.</w:t>
      </w:r>
    </w:p>
    <w:p w14:paraId="1A6BBC6B" w14:textId="23D3ED65" w:rsidR="007E5D38" w:rsidRPr="004E273D" w:rsidRDefault="007E5D38" w:rsidP="004E273D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Postanowienia umowne zmienione z naruszeniem ust. 1-3 podlegają unieważnieniu. Na miejsce unieważnionych postanowień umowy wchodzą postanowienia umowne w pierwotnym brzmieniu.</w:t>
      </w:r>
    </w:p>
    <w:p w14:paraId="32280BCB" w14:textId="143DC6CE" w:rsidR="007E5D38" w:rsidRPr="004E273D" w:rsidRDefault="00F86FEA" w:rsidP="004E273D">
      <w:pPr>
        <w:pStyle w:val="Akapitzlist"/>
        <w:numPr>
          <w:ilvl w:val="0"/>
          <w:numId w:val="7"/>
        </w:numPr>
        <w:suppressAutoHyphens w:val="0"/>
        <w:spacing w:before="1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kern w:val="0"/>
          <w:sz w:val="22"/>
          <w:szCs w:val="22"/>
          <w:lang w:eastAsia="pl-PL"/>
        </w:rPr>
        <w:t>Warunkiem dokonania zmian, o których mowa w ust. 1</w:t>
      </w:r>
      <w:r w:rsidR="00060B4D" w:rsidRPr="004E273D">
        <w:rPr>
          <w:rFonts w:ascii="Arial" w:hAnsi="Arial" w:cs="Arial"/>
          <w:kern w:val="0"/>
          <w:sz w:val="22"/>
          <w:szCs w:val="22"/>
          <w:lang w:eastAsia="pl-PL"/>
        </w:rPr>
        <w:t xml:space="preserve"> i 2 </w:t>
      </w:r>
      <w:r w:rsidRPr="004E273D">
        <w:rPr>
          <w:rFonts w:ascii="Arial" w:hAnsi="Arial" w:cs="Arial"/>
          <w:kern w:val="0"/>
          <w:sz w:val="22"/>
          <w:szCs w:val="22"/>
          <w:lang w:eastAsia="pl-PL"/>
        </w:rPr>
        <w:t>, jest złożenie pisemnego wniosku przez stronę inicjującą zmianę w ciągu 14 dni, licząc od daty zaistnienia okoliczności, o których mowa w ust. 1</w:t>
      </w:r>
      <w:r w:rsidR="00060B4D" w:rsidRPr="004E273D">
        <w:rPr>
          <w:rFonts w:ascii="Arial" w:hAnsi="Arial" w:cs="Arial"/>
          <w:kern w:val="0"/>
          <w:sz w:val="22"/>
          <w:szCs w:val="22"/>
          <w:lang w:eastAsia="pl-PL"/>
        </w:rPr>
        <w:t xml:space="preserve"> i 2</w:t>
      </w:r>
      <w:r w:rsidRPr="004E273D">
        <w:rPr>
          <w:rFonts w:ascii="Arial" w:hAnsi="Arial" w:cs="Arial"/>
          <w:kern w:val="0"/>
          <w:sz w:val="22"/>
          <w:szCs w:val="22"/>
          <w:lang w:eastAsia="pl-PL"/>
        </w:rPr>
        <w:t xml:space="preserve">. </w:t>
      </w:r>
    </w:p>
    <w:p w14:paraId="45594A0E" w14:textId="45B210B3" w:rsidR="007E5D38" w:rsidRPr="004E273D" w:rsidRDefault="00670347" w:rsidP="004E273D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13</w:t>
      </w:r>
    </w:p>
    <w:p w14:paraId="0D7AD6BA" w14:textId="77777777" w:rsidR="007E5D38" w:rsidRPr="004E273D" w:rsidRDefault="007E5D38" w:rsidP="004E273D">
      <w:pPr>
        <w:spacing w:before="1"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UBEZPIECZENIA</w:t>
      </w:r>
    </w:p>
    <w:p w14:paraId="6EE5A154" w14:textId="415823FC" w:rsidR="007E5D38" w:rsidRPr="004E273D" w:rsidRDefault="00C26317" w:rsidP="004E273D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ponosi pełną odpowiedzialność za ewentualne szkody wyrządzone podczas prowadzenia robót</w:t>
      </w:r>
      <w:r w:rsidR="007E5D38" w:rsidRPr="004E273D">
        <w:rPr>
          <w:rFonts w:ascii="Arial" w:hAnsi="Arial" w:cs="Arial"/>
          <w:spacing w:val="-2"/>
        </w:rPr>
        <w:t xml:space="preserve"> </w:t>
      </w:r>
      <w:r w:rsidR="007E5D38" w:rsidRPr="004E273D">
        <w:rPr>
          <w:rFonts w:ascii="Arial" w:hAnsi="Arial" w:cs="Arial"/>
        </w:rPr>
        <w:t>budowlanych.</w:t>
      </w:r>
    </w:p>
    <w:p w14:paraId="787BB00A" w14:textId="7109006E" w:rsidR="007E5D38" w:rsidRPr="004E273D" w:rsidRDefault="007E5D38" w:rsidP="004E273D">
      <w:pPr>
        <w:pStyle w:val="Akapitzlist3"/>
        <w:numPr>
          <w:ilvl w:val="0"/>
          <w:numId w:val="5"/>
        </w:numPr>
        <w:tabs>
          <w:tab w:val="left" w:pos="460"/>
          <w:tab w:val="left" w:pos="567"/>
          <w:tab w:val="left" w:pos="2044"/>
          <w:tab w:val="left" w:pos="3247"/>
          <w:tab w:val="left" w:pos="3608"/>
          <w:tab w:val="left" w:pos="4543"/>
          <w:tab w:val="left" w:pos="4842"/>
          <w:tab w:val="left" w:pos="6156"/>
          <w:tab w:val="left" w:pos="7433"/>
          <w:tab w:val="left" w:pos="8317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>Celem wyłączenia odpowiedzia</w:t>
      </w:r>
      <w:r w:rsidR="00C26317" w:rsidRPr="004E273D">
        <w:rPr>
          <w:rFonts w:ascii="Arial" w:hAnsi="Arial" w:cs="Arial"/>
        </w:rPr>
        <w:t xml:space="preserve">lności materialnej </w:t>
      </w:r>
      <w:r w:rsidR="00D62843" w:rsidRPr="004E273D">
        <w:rPr>
          <w:rFonts w:ascii="Arial" w:hAnsi="Arial" w:cs="Arial"/>
        </w:rPr>
        <w:t>Zamawiającego lub Wykonawcy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z</w:t>
      </w:r>
      <w:r w:rsidRPr="004E273D">
        <w:rPr>
          <w:rFonts w:ascii="Arial" w:hAnsi="Arial" w:cs="Arial"/>
          <w:spacing w:val="-1"/>
        </w:rPr>
        <w:t> </w:t>
      </w:r>
      <w:r w:rsidRPr="004E273D">
        <w:rPr>
          <w:rFonts w:ascii="Arial" w:hAnsi="Arial" w:cs="Arial"/>
        </w:rPr>
        <w:t>tytułu</w:t>
      </w:r>
      <w:r w:rsidR="004E239D" w:rsidRPr="004E273D">
        <w:rPr>
          <w:rFonts w:ascii="Arial" w:hAnsi="Arial" w:cs="Arial"/>
        </w:rPr>
        <w:t xml:space="preserve"> </w:t>
      </w:r>
      <w:r w:rsidRPr="004E273D">
        <w:rPr>
          <w:rFonts w:ascii="Arial" w:hAnsi="Arial" w:cs="Arial"/>
        </w:rPr>
        <w:t>szkód</w:t>
      </w:r>
      <w:r w:rsidR="00345470" w:rsidRPr="004E273D">
        <w:rPr>
          <w:rFonts w:ascii="Arial" w:hAnsi="Arial" w:cs="Arial"/>
        </w:rPr>
        <w:t xml:space="preserve"> powstałych </w:t>
      </w:r>
      <w:r w:rsidRPr="004E273D">
        <w:rPr>
          <w:rFonts w:ascii="Arial" w:hAnsi="Arial" w:cs="Arial"/>
        </w:rPr>
        <w:t>w</w:t>
      </w:r>
      <w:r w:rsidR="00345470" w:rsidRPr="004E273D">
        <w:rPr>
          <w:rFonts w:ascii="Arial" w:hAnsi="Arial" w:cs="Arial"/>
        </w:rPr>
        <w:t xml:space="preserve"> </w:t>
      </w:r>
      <w:r w:rsidRPr="004E273D">
        <w:rPr>
          <w:rFonts w:ascii="Arial" w:hAnsi="Arial" w:cs="Arial"/>
        </w:rPr>
        <w:t>związku</w:t>
      </w:r>
      <w:r w:rsidR="00345470" w:rsidRPr="004E273D">
        <w:rPr>
          <w:rFonts w:ascii="Arial" w:hAnsi="Arial" w:cs="Arial"/>
        </w:rPr>
        <w:t xml:space="preserve"> </w:t>
      </w:r>
      <w:r w:rsidRPr="004E273D">
        <w:rPr>
          <w:rFonts w:ascii="Arial" w:hAnsi="Arial" w:cs="Arial"/>
        </w:rPr>
        <w:t>z</w:t>
      </w:r>
      <w:r w:rsidR="00345470" w:rsidRPr="004E273D">
        <w:rPr>
          <w:rFonts w:ascii="Arial" w:hAnsi="Arial" w:cs="Arial"/>
        </w:rPr>
        <w:t xml:space="preserve"> </w:t>
      </w:r>
      <w:r w:rsidRPr="004E273D">
        <w:rPr>
          <w:rFonts w:ascii="Arial" w:hAnsi="Arial" w:cs="Arial"/>
        </w:rPr>
        <w:t>zaistnieniem</w:t>
      </w:r>
      <w:r w:rsidR="00345470" w:rsidRPr="004E273D">
        <w:rPr>
          <w:rFonts w:ascii="Arial" w:hAnsi="Arial" w:cs="Arial"/>
        </w:rPr>
        <w:t xml:space="preserve"> </w:t>
      </w:r>
      <w:r w:rsidRPr="004E273D">
        <w:rPr>
          <w:rFonts w:ascii="Arial" w:hAnsi="Arial" w:cs="Arial"/>
        </w:rPr>
        <w:t>określonych</w:t>
      </w:r>
      <w:r w:rsidR="00345470" w:rsidRPr="004E273D">
        <w:rPr>
          <w:rFonts w:ascii="Arial" w:hAnsi="Arial" w:cs="Arial"/>
        </w:rPr>
        <w:t xml:space="preserve"> </w:t>
      </w:r>
      <w:r w:rsidRPr="004E273D">
        <w:rPr>
          <w:rFonts w:ascii="Arial" w:hAnsi="Arial" w:cs="Arial"/>
        </w:rPr>
        <w:t>zdarzeń</w:t>
      </w:r>
      <w:r w:rsidR="00345470" w:rsidRPr="004E273D">
        <w:rPr>
          <w:rFonts w:ascii="Arial" w:hAnsi="Arial" w:cs="Arial"/>
        </w:rPr>
        <w:t xml:space="preserve"> </w:t>
      </w:r>
      <w:r w:rsidRPr="004E273D">
        <w:rPr>
          <w:rFonts w:ascii="Arial" w:hAnsi="Arial" w:cs="Arial"/>
        </w:rPr>
        <w:t>losowych</w:t>
      </w:r>
      <w:r w:rsidR="004E239D" w:rsidRPr="004E273D">
        <w:rPr>
          <w:rFonts w:ascii="Arial" w:hAnsi="Arial" w:cs="Arial"/>
        </w:rPr>
        <w:t xml:space="preserve"> </w:t>
      </w:r>
      <w:r w:rsidR="00345470" w:rsidRPr="004E273D">
        <w:rPr>
          <w:rFonts w:ascii="Arial" w:hAnsi="Arial" w:cs="Arial"/>
        </w:rPr>
        <w:t xml:space="preserve">i </w:t>
      </w:r>
      <w:r w:rsidRPr="004E273D">
        <w:rPr>
          <w:rFonts w:ascii="Arial" w:hAnsi="Arial" w:cs="Arial"/>
        </w:rPr>
        <w:t>odpowiedzialności cywilnej w cz</w:t>
      </w:r>
      <w:r w:rsidR="00C26317" w:rsidRPr="004E273D">
        <w:rPr>
          <w:rFonts w:ascii="Arial" w:hAnsi="Arial" w:cs="Arial"/>
        </w:rPr>
        <w:t>asie realizacji robót, Wykonawca</w:t>
      </w:r>
      <w:r w:rsidRPr="004E273D">
        <w:rPr>
          <w:rFonts w:ascii="Arial" w:hAnsi="Arial" w:cs="Arial"/>
        </w:rPr>
        <w:t xml:space="preserve"> zawrze odpowiednie umowy ubezpieczenia.</w:t>
      </w:r>
    </w:p>
    <w:p w14:paraId="3C1D663F" w14:textId="77777777" w:rsidR="007E5D38" w:rsidRPr="004E273D" w:rsidRDefault="007E5D38" w:rsidP="004E273D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jc w:val="left"/>
        <w:rPr>
          <w:rFonts w:ascii="Arial" w:hAnsi="Arial" w:cs="Arial"/>
        </w:rPr>
      </w:pPr>
      <w:r w:rsidRPr="004E273D">
        <w:rPr>
          <w:rFonts w:ascii="Arial" w:hAnsi="Arial" w:cs="Arial"/>
        </w:rPr>
        <w:t>Ubezpieczeniu podlegają w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szczególności:</w:t>
      </w:r>
    </w:p>
    <w:p w14:paraId="4EE8470B" w14:textId="77777777" w:rsidR="007E5D38" w:rsidRPr="004E273D" w:rsidRDefault="007E5D38" w:rsidP="004E273D">
      <w:pPr>
        <w:pStyle w:val="Akapitzlist3"/>
        <w:numPr>
          <w:ilvl w:val="1"/>
          <w:numId w:val="5"/>
        </w:numPr>
        <w:tabs>
          <w:tab w:val="left" w:pos="820"/>
        </w:tabs>
        <w:spacing w:line="276" w:lineRule="auto"/>
        <w:ind w:right="122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  <w:spacing w:val="-3"/>
        </w:rPr>
        <w:t>roboty</w:t>
      </w:r>
      <w:proofErr w:type="gramEnd"/>
      <w:r w:rsidRPr="004E273D">
        <w:rPr>
          <w:rFonts w:ascii="Arial" w:hAnsi="Arial" w:cs="Arial"/>
          <w:spacing w:val="-3"/>
        </w:rPr>
        <w:t xml:space="preserve">, obiekty, </w:t>
      </w:r>
      <w:r w:rsidRPr="004E273D">
        <w:rPr>
          <w:rFonts w:ascii="Arial" w:hAnsi="Arial" w:cs="Arial"/>
        </w:rPr>
        <w:t>budowle, urządzenia, mienie ruchome związane z prowadzeniem robót od ognia, huraganu, powodzi i innych zdarzeń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losowych,</w:t>
      </w:r>
    </w:p>
    <w:p w14:paraId="3FFA47C3" w14:textId="77777777" w:rsidR="007E5D38" w:rsidRPr="004E273D" w:rsidRDefault="007E5D38" w:rsidP="004E273D">
      <w:pPr>
        <w:pStyle w:val="Akapitzlist3"/>
        <w:numPr>
          <w:ilvl w:val="1"/>
          <w:numId w:val="5"/>
        </w:numPr>
        <w:tabs>
          <w:tab w:val="left" w:pos="820"/>
        </w:tabs>
        <w:spacing w:line="276" w:lineRule="auto"/>
        <w:ind w:right="117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odpowiedzialność</w:t>
      </w:r>
      <w:proofErr w:type="gramEnd"/>
      <w:r w:rsidRPr="004E273D">
        <w:rPr>
          <w:rFonts w:ascii="Arial" w:hAnsi="Arial" w:cs="Arial"/>
        </w:rPr>
        <w:t xml:space="preserve"> cywilna za szkody oraz następstwa nieszczęśliwych wypadków dotyczące pracowników i osób trzecich powstałe w związku z prowadzonymi robotami, w tym także ruchem pojazdów</w:t>
      </w:r>
      <w:r w:rsidRPr="004E273D">
        <w:rPr>
          <w:rFonts w:ascii="Arial" w:hAnsi="Arial" w:cs="Arial"/>
          <w:spacing w:val="1"/>
        </w:rPr>
        <w:t xml:space="preserve"> </w:t>
      </w:r>
      <w:r w:rsidRPr="004E273D">
        <w:rPr>
          <w:rFonts w:ascii="Arial" w:hAnsi="Arial" w:cs="Arial"/>
        </w:rPr>
        <w:t>mechanicznych.</w:t>
      </w:r>
    </w:p>
    <w:p w14:paraId="7F9FEAB6" w14:textId="61BF8B9C" w:rsidR="007E5D38" w:rsidRPr="004E273D" w:rsidRDefault="007E5D38" w:rsidP="004E273D">
      <w:pPr>
        <w:pStyle w:val="Akapitzlist3"/>
        <w:numPr>
          <w:ilvl w:val="0"/>
          <w:numId w:val="5"/>
        </w:numPr>
        <w:tabs>
          <w:tab w:val="left" w:pos="460"/>
        </w:tabs>
        <w:spacing w:before="1"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Koszt</w:t>
      </w:r>
      <w:r w:rsidR="00C26317" w:rsidRPr="004E273D">
        <w:rPr>
          <w:rFonts w:ascii="Arial" w:hAnsi="Arial" w:cs="Arial"/>
        </w:rPr>
        <w:t>y ubezpieczenia ponosi Wykonawca. Wykonawca</w:t>
      </w:r>
      <w:r w:rsidRPr="004E273D">
        <w:rPr>
          <w:rFonts w:ascii="Arial" w:hAnsi="Arial" w:cs="Arial"/>
        </w:rPr>
        <w:t xml:space="preserve"> wraz z podpisaniem niniejszej um</w:t>
      </w:r>
      <w:r w:rsidR="00C26317" w:rsidRPr="004E273D">
        <w:rPr>
          <w:rFonts w:ascii="Arial" w:hAnsi="Arial" w:cs="Arial"/>
        </w:rPr>
        <w:t>owy winien przedłożyć Zamawiającemu</w:t>
      </w:r>
      <w:r w:rsidRPr="004E273D">
        <w:rPr>
          <w:rFonts w:ascii="Arial" w:hAnsi="Arial" w:cs="Arial"/>
        </w:rPr>
        <w:t xml:space="preserve"> polisę ubezpieczeniową, dotyczącą ubezpieczenia od odpowiedzialności cywilnej w pełnym zakresie, wraz z potwierdzeniem jej opłacenia.</w:t>
      </w:r>
    </w:p>
    <w:p w14:paraId="34FC5762" w14:textId="295D3D88" w:rsidR="007E5D38" w:rsidRPr="004E273D" w:rsidRDefault="007E5D38" w:rsidP="004E273D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23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Jeżeli </w:t>
      </w:r>
      <w:r w:rsidR="00C26317" w:rsidRPr="004E273D">
        <w:rPr>
          <w:rFonts w:ascii="Arial" w:hAnsi="Arial" w:cs="Arial"/>
          <w:spacing w:val="-3"/>
        </w:rPr>
        <w:t>Wykonawca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nie dopełni obow</w:t>
      </w:r>
      <w:r w:rsidR="00C26317" w:rsidRPr="004E273D">
        <w:rPr>
          <w:rFonts w:ascii="Arial" w:hAnsi="Arial" w:cs="Arial"/>
        </w:rPr>
        <w:t>iązku ubezpieczenia, Zamawiający</w:t>
      </w:r>
      <w:r w:rsidRPr="004E273D">
        <w:rPr>
          <w:rFonts w:ascii="Arial" w:hAnsi="Arial" w:cs="Arial"/>
        </w:rPr>
        <w:t xml:space="preserve"> może dokonać ubezpieczenia i opłacić wymagane składki, a następnie potrącić poniesione koszty ubezpieczenia z należnego </w:t>
      </w:r>
      <w:r w:rsidR="00C26317" w:rsidRPr="004E273D">
        <w:rPr>
          <w:rFonts w:ascii="Arial" w:hAnsi="Arial" w:cs="Arial"/>
          <w:spacing w:val="-2"/>
        </w:rPr>
        <w:t>Wykonawcy</w:t>
      </w:r>
      <w:r w:rsidRPr="004E273D">
        <w:rPr>
          <w:rFonts w:ascii="Arial" w:hAnsi="Arial" w:cs="Arial"/>
          <w:spacing w:val="-16"/>
        </w:rPr>
        <w:t xml:space="preserve"> </w:t>
      </w:r>
      <w:r w:rsidRPr="004E273D">
        <w:rPr>
          <w:rFonts w:ascii="Arial" w:hAnsi="Arial" w:cs="Arial"/>
        </w:rPr>
        <w:t>wynagrodzenia.</w:t>
      </w:r>
    </w:p>
    <w:p w14:paraId="4FB10977" w14:textId="57B694B7" w:rsidR="007E5D38" w:rsidRPr="004E273D" w:rsidRDefault="00D70A04" w:rsidP="004E273D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21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zobowiązany jest do przedstawieni</w:t>
      </w:r>
      <w:r w:rsidRPr="004E273D">
        <w:rPr>
          <w:rFonts w:ascii="Arial" w:hAnsi="Arial" w:cs="Arial"/>
        </w:rPr>
        <w:t>a na każde żądanie Zamawiającego</w:t>
      </w:r>
      <w:r w:rsidR="007E5D38" w:rsidRPr="004E273D">
        <w:rPr>
          <w:rFonts w:ascii="Arial" w:hAnsi="Arial" w:cs="Arial"/>
        </w:rPr>
        <w:t xml:space="preserve"> polisy </w:t>
      </w:r>
      <w:r w:rsidR="007E5D38" w:rsidRPr="004E273D">
        <w:rPr>
          <w:rFonts w:ascii="Arial" w:hAnsi="Arial" w:cs="Arial"/>
        </w:rPr>
        <w:lastRenderedPageBreak/>
        <w:t>ubezpieczeniowej oraz dowodów opłacania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>składek.</w:t>
      </w:r>
    </w:p>
    <w:p w14:paraId="55C50347" w14:textId="080E4130" w:rsidR="007E5D38" w:rsidRPr="004E273D" w:rsidRDefault="007E5D38" w:rsidP="004E273D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24"/>
        <w:rPr>
          <w:rFonts w:ascii="Arial" w:hAnsi="Arial" w:cs="Arial"/>
        </w:rPr>
      </w:pPr>
      <w:r w:rsidRPr="004E273D">
        <w:rPr>
          <w:rFonts w:ascii="Arial" w:hAnsi="Arial" w:cs="Arial"/>
        </w:rPr>
        <w:t>Zamawiający wymaga by Wykonawca posiadał polisę ubezpieczeniową na kwotę nie niższą niż</w:t>
      </w:r>
      <w:r w:rsidR="004E273D" w:rsidRPr="004E273D">
        <w:rPr>
          <w:rFonts w:ascii="Arial" w:hAnsi="Arial" w:cs="Arial"/>
        </w:rPr>
        <w:t xml:space="preserve"> wartość kontraktu.</w:t>
      </w:r>
    </w:p>
    <w:p w14:paraId="021BADF6" w14:textId="566471DB" w:rsidR="007E5D38" w:rsidRPr="004E273D" w:rsidRDefault="00670347" w:rsidP="004E273D">
      <w:pPr>
        <w:pStyle w:val="Nagwek2"/>
        <w:spacing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14</w:t>
      </w:r>
    </w:p>
    <w:p w14:paraId="7AED70CF" w14:textId="77777777" w:rsidR="007E5D38" w:rsidRPr="004E273D" w:rsidRDefault="007E5D38" w:rsidP="004E273D">
      <w:pPr>
        <w:spacing w:before="1" w:line="276" w:lineRule="auto"/>
        <w:ind w:right="13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KARY UMOWNE</w:t>
      </w:r>
    </w:p>
    <w:p w14:paraId="611DAE4D" w14:textId="77777777" w:rsidR="007E5D38" w:rsidRPr="004E273D" w:rsidRDefault="007E5D38" w:rsidP="004E273D">
      <w:pPr>
        <w:pStyle w:val="Akapitzlist3"/>
        <w:numPr>
          <w:ilvl w:val="0"/>
          <w:numId w:val="20"/>
        </w:numPr>
        <w:tabs>
          <w:tab w:val="left" w:pos="460"/>
        </w:tabs>
        <w:spacing w:line="276" w:lineRule="auto"/>
        <w:ind w:right="124"/>
        <w:rPr>
          <w:rFonts w:ascii="Arial" w:hAnsi="Arial" w:cs="Arial"/>
        </w:rPr>
      </w:pPr>
      <w:r w:rsidRPr="004E273D">
        <w:rPr>
          <w:rFonts w:ascii="Arial" w:hAnsi="Arial" w:cs="Arial"/>
        </w:rPr>
        <w:t>Przewiduje się możliwość wymierzenia kar umownych w następujących wypadkach i wysokościach:</w:t>
      </w:r>
    </w:p>
    <w:p w14:paraId="4AB4A7FA" w14:textId="203D2241" w:rsidR="007E5D38" w:rsidRPr="004E273D" w:rsidRDefault="00D70A04" w:rsidP="004E273D">
      <w:pPr>
        <w:pStyle w:val="Akapitzlist3"/>
        <w:numPr>
          <w:ilvl w:val="1"/>
          <w:numId w:val="4"/>
        </w:numPr>
        <w:tabs>
          <w:tab w:val="left" w:pos="820"/>
        </w:tabs>
        <w:spacing w:line="276" w:lineRule="auto"/>
        <w:jc w:val="left"/>
        <w:rPr>
          <w:rFonts w:ascii="Arial" w:hAnsi="Arial" w:cs="Arial"/>
        </w:rPr>
      </w:pPr>
      <w:r w:rsidRPr="004E273D">
        <w:rPr>
          <w:rFonts w:ascii="Arial" w:hAnsi="Arial" w:cs="Arial"/>
        </w:rPr>
        <w:t>Wykonawca zapłaci Zamawiającemu</w:t>
      </w:r>
      <w:r w:rsidR="007E5D38" w:rsidRPr="004E273D">
        <w:rPr>
          <w:rFonts w:ascii="Arial" w:hAnsi="Arial" w:cs="Arial"/>
        </w:rPr>
        <w:t xml:space="preserve"> karę</w:t>
      </w:r>
      <w:r w:rsidR="007E5D38" w:rsidRPr="004E273D">
        <w:rPr>
          <w:rFonts w:ascii="Arial" w:hAnsi="Arial" w:cs="Arial"/>
          <w:spacing w:val="-21"/>
        </w:rPr>
        <w:t xml:space="preserve"> </w:t>
      </w:r>
      <w:r w:rsidR="007E5D38" w:rsidRPr="004E273D">
        <w:rPr>
          <w:rFonts w:ascii="Arial" w:hAnsi="Arial" w:cs="Arial"/>
        </w:rPr>
        <w:t>umowną:</w:t>
      </w:r>
    </w:p>
    <w:p w14:paraId="0F9CF0CC" w14:textId="2906DE3F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09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odstąpienie od umowy przez którąkolwiek ze stron z przyczyn niel</w:t>
      </w:r>
      <w:r w:rsidR="00377E7C" w:rsidRPr="004E273D">
        <w:rPr>
          <w:rFonts w:ascii="Arial" w:hAnsi="Arial" w:cs="Arial"/>
        </w:rPr>
        <w:t>eżących po stronie Zamawiającego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w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wysokości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10%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łącznego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wynagrodzenia</w:t>
      </w:r>
      <w:r w:rsidRPr="004E273D">
        <w:rPr>
          <w:rFonts w:ascii="Arial" w:hAnsi="Arial" w:cs="Arial"/>
          <w:spacing w:val="-6"/>
        </w:rPr>
        <w:t xml:space="preserve"> </w:t>
      </w:r>
      <w:r w:rsidRPr="004E273D">
        <w:rPr>
          <w:rFonts w:ascii="Arial" w:hAnsi="Arial" w:cs="Arial"/>
        </w:rPr>
        <w:t>brutto</w:t>
      </w:r>
      <w:r w:rsidRPr="004E273D">
        <w:rPr>
          <w:rFonts w:ascii="Arial" w:hAnsi="Arial" w:cs="Arial"/>
          <w:spacing w:val="-4"/>
        </w:rPr>
        <w:t xml:space="preserve"> </w:t>
      </w:r>
      <w:r w:rsidRPr="004E273D">
        <w:rPr>
          <w:rFonts w:ascii="Arial" w:hAnsi="Arial" w:cs="Arial"/>
        </w:rPr>
        <w:t>określonego</w:t>
      </w:r>
      <w:r w:rsidRPr="004E273D">
        <w:rPr>
          <w:rFonts w:ascii="Arial" w:hAnsi="Arial" w:cs="Arial"/>
          <w:spacing w:val="-7"/>
        </w:rPr>
        <w:t xml:space="preserve"> </w:t>
      </w:r>
      <w:r w:rsidRPr="004E273D">
        <w:rPr>
          <w:rFonts w:ascii="Arial" w:hAnsi="Arial" w:cs="Arial"/>
        </w:rPr>
        <w:t>w</w:t>
      </w:r>
      <w:r w:rsidRPr="004E273D">
        <w:rPr>
          <w:rFonts w:ascii="Arial" w:hAnsi="Arial" w:cs="Arial"/>
          <w:spacing w:val="3"/>
        </w:rPr>
        <w:t xml:space="preserve"> </w:t>
      </w:r>
      <w:r w:rsidRPr="004E273D">
        <w:rPr>
          <w:rFonts w:ascii="Arial" w:hAnsi="Arial" w:cs="Arial"/>
        </w:rPr>
        <w:t>§2 ust. 1 niniejszej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  <w:spacing w:val="-3"/>
        </w:rPr>
        <w:t>umowy,</w:t>
      </w:r>
    </w:p>
    <w:p w14:paraId="12CE86D2" w14:textId="76C5254B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2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zwłokę w oddaniu przedmiotu umowy w wysokości 0,03 % wynagrodzenia brutto określonego w § 2 ust.1, za każdy dzień</w:t>
      </w:r>
      <w:r w:rsidRPr="004E273D">
        <w:rPr>
          <w:rFonts w:ascii="Arial" w:hAnsi="Arial" w:cs="Arial"/>
          <w:spacing w:val="-10"/>
        </w:rPr>
        <w:t xml:space="preserve"> </w:t>
      </w:r>
      <w:r w:rsidR="00377E7C" w:rsidRPr="004E273D">
        <w:rPr>
          <w:rFonts w:ascii="Arial" w:hAnsi="Arial" w:cs="Arial"/>
        </w:rPr>
        <w:t>zwłoki,</w:t>
      </w:r>
    </w:p>
    <w:p w14:paraId="1816EF6C" w14:textId="61562AE3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4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zwłokę w usunięciu ewentualnych wad stwierdzonych przy odbiorze przedmiotu umowy w wysokości 0,02 % wynagrodzenia brutto określonego w § 2 ust.1, za każdy dzień zwłoki liczony od dnia wyznaczonego na usunięcie</w:t>
      </w:r>
      <w:r w:rsidRPr="004E273D">
        <w:rPr>
          <w:rFonts w:ascii="Arial" w:hAnsi="Arial" w:cs="Arial"/>
          <w:spacing w:val="-7"/>
        </w:rPr>
        <w:t xml:space="preserve"> </w:t>
      </w:r>
      <w:r w:rsidR="00377E7C" w:rsidRPr="004E273D">
        <w:rPr>
          <w:rFonts w:ascii="Arial" w:hAnsi="Arial" w:cs="Arial"/>
        </w:rPr>
        <w:t>wad,</w:t>
      </w:r>
    </w:p>
    <w:p w14:paraId="42EBC080" w14:textId="77777777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7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zwłokę w usunięciu ewentualnych wad przedmiotu umowy w wysokości 0,01 % wynagrodzenia brutto określonego w § 2 ust. 1, za każdy dzień zwłoki liczony po dniu wyznaczonym na usunięcie wad,</w:t>
      </w:r>
    </w:p>
    <w:p w14:paraId="6944C62A" w14:textId="2C6654B1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before="1" w:line="276" w:lineRule="auto"/>
        <w:ind w:right="107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brak zapewnienia stałego prowadzenia b</w:t>
      </w:r>
      <w:r w:rsidR="00377E7C" w:rsidRPr="004E273D">
        <w:rPr>
          <w:rFonts w:ascii="Arial" w:hAnsi="Arial" w:cs="Arial"/>
        </w:rPr>
        <w:t>udowy przez kierownika budowy w </w:t>
      </w:r>
      <w:r w:rsidRPr="004E273D">
        <w:rPr>
          <w:rFonts w:ascii="Arial" w:hAnsi="Arial" w:cs="Arial"/>
        </w:rPr>
        <w:t>wysokości 0,01 % wynagrodzenia brutto określonego w § 2 ust. 1, za każdy dzień braku nadzoru kierownika</w:t>
      </w:r>
      <w:r w:rsidRPr="004E273D">
        <w:rPr>
          <w:rFonts w:ascii="Arial" w:hAnsi="Arial" w:cs="Arial"/>
          <w:spacing w:val="1"/>
        </w:rPr>
        <w:t xml:space="preserve"> </w:t>
      </w:r>
      <w:r w:rsidRPr="004E273D">
        <w:rPr>
          <w:rFonts w:ascii="Arial" w:hAnsi="Arial" w:cs="Arial"/>
          <w:spacing w:val="-3"/>
        </w:rPr>
        <w:t>budowy,</w:t>
      </w:r>
    </w:p>
    <w:p w14:paraId="0E732708" w14:textId="7A8CA386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2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brak zapłaty lub nieterminowej zapłaty wynagrodzenia należnego podwykonawcom lub dalszym podwykonawcom w wysokości 0,05 % wynagrodzenia brutto określonego w §2 ust.1, za każde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zdarzenie,</w:t>
      </w:r>
    </w:p>
    <w:p w14:paraId="006A38EE" w14:textId="0AB4D6AE" w:rsidR="00BD4280" w:rsidRPr="004E273D" w:rsidRDefault="00BD4280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2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brak zapłaty lub nieterminowej zapłaty wynagrodzenia należnego podwykonawcom z tytułu zmiany wysokości wynagrodzenia, o której mowa w</w:t>
      </w:r>
      <w:r w:rsidR="006F77CA" w:rsidRPr="004E273D">
        <w:rPr>
          <w:rFonts w:ascii="Arial" w:hAnsi="Arial" w:cs="Arial"/>
        </w:rPr>
        <w:t xml:space="preserve"> §20 ust. 15</w:t>
      </w:r>
      <w:r w:rsidR="000F2295" w:rsidRPr="004E273D">
        <w:rPr>
          <w:rFonts w:ascii="Arial" w:hAnsi="Arial" w:cs="Arial"/>
        </w:rPr>
        <w:t xml:space="preserve"> w</w:t>
      </w:r>
      <w:r w:rsidRPr="004E273D">
        <w:rPr>
          <w:rFonts w:ascii="Arial" w:hAnsi="Arial" w:cs="Arial"/>
        </w:rPr>
        <w:t xml:space="preserve"> wysokości 0,05 % wynagrodzenia brutto określonego w §2 ust.1, za każde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zdarzenie</w:t>
      </w:r>
      <w:r w:rsidR="000F2295" w:rsidRPr="004E273D">
        <w:rPr>
          <w:rFonts w:ascii="Arial" w:hAnsi="Arial" w:cs="Arial"/>
        </w:rPr>
        <w:t>.</w:t>
      </w:r>
    </w:p>
    <w:p w14:paraId="72AD155A" w14:textId="77777777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6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nieprzedłożenie do zaakceptowania projektu umowy o podwykonawstwo, której przedmiotem są roboty budowlane, lub projektu jej zmiany w wysokości 1 % wartości tej umowy z podwykonawcą, za każde</w:t>
      </w:r>
      <w:r w:rsidRPr="004E273D">
        <w:rPr>
          <w:rFonts w:ascii="Arial" w:hAnsi="Arial" w:cs="Arial"/>
          <w:spacing w:val="-10"/>
        </w:rPr>
        <w:t xml:space="preserve"> </w:t>
      </w:r>
      <w:r w:rsidRPr="004E273D">
        <w:rPr>
          <w:rFonts w:ascii="Arial" w:hAnsi="Arial" w:cs="Arial"/>
        </w:rPr>
        <w:t>zdarzenie,</w:t>
      </w:r>
    </w:p>
    <w:p w14:paraId="7519076B" w14:textId="1C01FB73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3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nieprzedłożenie poświadczonej za zgodność z oryginałem kopii umowy o </w:t>
      </w:r>
      <w:r w:rsidR="00D62843" w:rsidRPr="004E273D">
        <w:rPr>
          <w:rFonts w:ascii="Arial" w:hAnsi="Arial" w:cs="Arial"/>
        </w:rPr>
        <w:t>podwykonawstwo lub jej zmiany w wysokości 1 % wartości tej umowy</w:t>
      </w:r>
      <w:r w:rsidRPr="004E273D">
        <w:rPr>
          <w:rFonts w:ascii="Arial" w:hAnsi="Arial" w:cs="Arial"/>
        </w:rPr>
        <w:t xml:space="preserve"> z podwykonawcą,</w:t>
      </w:r>
    </w:p>
    <w:p w14:paraId="5C3E7919" w14:textId="77777777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0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brak zmiany umowy o podwykonawstwo w zakresie terminu zapłaty w wysokości 1 % wartości tej umowy z podwykonawcą, za każde</w:t>
      </w:r>
      <w:r w:rsidRPr="004E273D">
        <w:rPr>
          <w:rFonts w:ascii="Arial" w:hAnsi="Arial" w:cs="Arial"/>
          <w:spacing w:val="-7"/>
        </w:rPr>
        <w:t xml:space="preserve"> </w:t>
      </w:r>
      <w:r w:rsidRPr="004E273D">
        <w:rPr>
          <w:rFonts w:ascii="Arial" w:hAnsi="Arial" w:cs="Arial"/>
        </w:rPr>
        <w:t>zdarzenie.</w:t>
      </w:r>
    </w:p>
    <w:p w14:paraId="63B89D34" w14:textId="59C61884" w:rsidR="007E5D38" w:rsidRPr="004E273D" w:rsidRDefault="00377E7C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07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zatajenie przed Zamawiającym faktu zatrudnienia p</w:t>
      </w:r>
      <w:r w:rsidR="007E5D38" w:rsidRPr="004E273D">
        <w:rPr>
          <w:rFonts w:ascii="Arial" w:hAnsi="Arial" w:cs="Arial"/>
        </w:rPr>
        <w:t>odwykonawcy w wysokości 0,05 % wynagrodzenia brutto określonego w §2 ust. 1, za każde</w:t>
      </w:r>
      <w:r w:rsidR="007E5D38" w:rsidRPr="004E273D">
        <w:rPr>
          <w:rFonts w:ascii="Arial" w:hAnsi="Arial" w:cs="Arial"/>
          <w:spacing w:val="-13"/>
        </w:rPr>
        <w:t xml:space="preserve"> </w:t>
      </w:r>
      <w:r w:rsidR="007E5D38" w:rsidRPr="004E273D">
        <w:rPr>
          <w:rFonts w:ascii="Arial" w:hAnsi="Arial" w:cs="Arial"/>
        </w:rPr>
        <w:t>zdarzenie,</w:t>
      </w:r>
    </w:p>
    <w:p w14:paraId="3C73CE06" w14:textId="77777777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7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niedopełnienia</w:t>
      </w:r>
      <w:proofErr w:type="gramEnd"/>
      <w:r w:rsidRPr="004E273D">
        <w:rPr>
          <w:rFonts w:ascii="Arial" w:hAnsi="Arial" w:cs="Arial"/>
        </w:rPr>
        <w:t xml:space="preserve"> wymogu zatrudnienia osób, o których mowa w § 5 ust. 1 umowy na podstawie stosunku pracy w rozumieniu przepisów ustawy z dnia 26 czerwca </w:t>
      </w:r>
      <w:r w:rsidRPr="004E273D">
        <w:rPr>
          <w:rFonts w:ascii="Arial" w:hAnsi="Arial" w:cs="Arial"/>
          <w:spacing w:val="-3"/>
        </w:rPr>
        <w:t xml:space="preserve">1974r. </w:t>
      </w:r>
      <w:r w:rsidRPr="004E273D">
        <w:rPr>
          <w:rFonts w:ascii="Arial" w:hAnsi="Arial" w:cs="Arial"/>
        </w:rPr>
        <w:t>– Kodeks</w:t>
      </w:r>
      <w:r w:rsidRPr="004E273D">
        <w:rPr>
          <w:rFonts w:ascii="Arial" w:hAnsi="Arial" w:cs="Arial"/>
          <w:spacing w:val="6"/>
        </w:rPr>
        <w:t xml:space="preserve"> </w:t>
      </w:r>
      <w:r w:rsidRPr="004E273D">
        <w:rPr>
          <w:rFonts w:ascii="Arial" w:hAnsi="Arial" w:cs="Arial"/>
          <w:spacing w:val="-4"/>
        </w:rPr>
        <w:t>pracy,</w:t>
      </w:r>
      <w:r w:rsidRPr="004E273D">
        <w:rPr>
          <w:rFonts w:ascii="Arial" w:hAnsi="Arial" w:cs="Arial"/>
          <w:spacing w:val="8"/>
        </w:rPr>
        <w:t xml:space="preserve"> </w:t>
      </w:r>
      <w:r w:rsidRPr="004E273D">
        <w:rPr>
          <w:rFonts w:ascii="Arial" w:hAnsi="Arial" w:cs="Arial"/>
        </w:rPr>
        <w:t>w</w:t>
      </w:r>
      <w:r w:rsidRPr="004E273D">
        <w:rPr>
          <w:rFonts w:ascii="Arial" w:hAnsi="Arial" w:cs="Arial"/>
          <w:spacing w:val="4"/>
        </w:rPr>
        <w:t xml:space="preserve"> </w:t>
      </w:r>
      <w:r w:rsidRPr="004E273D">
        <w:rPr>
          <w:rFonts w:ascii="Arial" w:hAnsi="Arial" w:cs="Arial"/>
        </w:rPr>
        <w:t>wysokości</w:t>
      </w:r>
      <w:r w:rsidRPr="004E273D">
        <w:rPr>
          <w:rFonts w:ascii="Arial" w:hAnsi="Arial" w:cs="Arial"/>
          <w:spacing w:val="6"/>
        </w:rPr>
        <w:t xml:space="preserve"> </w:t>
      </w:r>
      <w:r w:rsidRPr="004E273D">
        <w:rPr>
          <w:rFonts w:ascii="Arial" w:hAnsi="Arial" w:cs="Arial"/>
        </w:rPr>
        <w:t>500</w:t>
      </w:r>
      <w:r w:rsidRPr="004E273D">
        <w:rPr>
          <w:rFonts w:ascii="Arial" w:hAnsi="Arial" w:cs="Arial"/>
          <w:spacing w:val="5"/>
        </w:rPr>
        <w:t xml:space="preserve"> </w:t>
      </w:r>
      <w:r w:rsidRPr="004E273D">
        <w:rPr>
          <w:rFonts w:ascii="Arial" w:hAnsi="Arial" w:cs="Arial"/>
        </w:rPr>
        <w:t>zł,</w:t>
      </w:r>
      <w:r w:rsidRPr="004E273D">
        <w:rPr>
          <w:rFonts w:ascii="Arial" w:hAnsi="Arial" w:cs="Arial"/>
          <w:spacing w:val="4"/>
        </w:rPr>
        <w:t xml:space="preserve"> </w:t>
      </w:r>
      <w:r w:rsidRPr="004E273D">
        <w:rPr>
          <w:rFonts w:ascii="Arial" w:hAnsi="Arial" w:cs="Arial"/>
        </w:rPr>
        <w:t>za</w:t>
      </w:r>
      <w:r w:rsidRPr="004E273D">
        <w:rPr>
          <w:rFonts w:ascii="Arial" w:hAnsi="Arial" w:cs="Arial"/>
          <w:spacing w:val="6"/>
        </w:rPr>
        <w:t xml:space="preserve"> </w:t>
      </w:r>
      <w:r w:rsidRPr="004E273D">
        <w:rPr>
          <w:rFonts w:ascii="Arial" w:hAnsi="Arial" w:cs="Arial"/>
        </w:rPr>
        <w:t>każdą</w:t>
      </w:r>
      <w:r w:rsidRPr="004E273D">
        <w:rPr>
          <w:rFonts w:ascii="Arial" w:hAnsi="Arial" w:cs="Arial"/>
          <w:spacing w:val="6"/>
        </w:rPr>
        <w:t xml:space="preserve"> </w:t>
      </w:r>
      <w:r w:rsidRPr="004E273D">
        <w:rPr>
          <w:rFonts w:ascii="Arial" w:hAnsi="Arial" w:cs="Arial"/>
        </w:rPr>
        <w:t>osobę,</w:t>
      </w:r>
      <w:r w:rsidRPr="004E273D">
        <w:rPr>
          <w:rFonts w:ascii="Arial" w:hAnsi="Arial" w:cs="Arial"/>
          <w:spacing w:val="4"/>
        </w:rPr>
        <w:t xml:space="preserve"> </w:t>
      </w:r>
      <w:r w:rsidRPr="004E273D">
        <w:rPr>
          <w:rFonts w:ascii="Arial" w:hAnsi="Arial" w:cs="Arial"/>
        </w:rPr>
        <w:t>chyba,</w:t>
      </w:r>
      <w:r w:rsidRPr="004E273D">
        <w:rPr>
          <w:rFonts w:ascii="Arial" w:hAnsi="Arial" w:cs="Arial"/>
          <w:spacing w:val="7"/>
        </w:rPr>
        <w:t xml:space="preserve"> </w:t>
      </w:r>
      <w:r w:rsidRPr="004E273D">
        <w:rPr>
          <w:rFonts w:ascii="Arial" w:hAnsi="Arial" w:cs="Arial"/>
        </w:rPr>
        <w:t>że</w:t>
      </w:r>
      <w:r w:rsidRPr="004E273D">
        <w:rPr>
          <w:rFonts w:ascii="Arial" w:hAnsi="Arial" w:cs="Arial"/>
          <w:spacing w:val="6"/>
        </w:rPr>
        <w:t xml:space="preserve"> </w:t>
      </w:r>
      <w:r w:rsidRPr="004E273D">
        <w:rPr>
          <w:rFonts w:ascii="Arial" w:hAnsi="Arial" w:cs="Arial"/>
        </w:rPr>
        <w:t>wykonawca</w:t>
      </w:r>
      <w:r w:rsidRPr="004E273D">
        <w:rPr>
          <w:rFonts w:ascii="Arial" w:hAnsi="Arial" w:cs="Arial"/>
          <w:spacing w:val="4"/>
        </w:rPr>
        <w:t xml:space="preserve"> </w:t>
      </w:r>
      <w:r w:rsidRPr="004E273D">
        <w:rPr>
          <w:rFonts w:ascii="Arial" w:hAnsi="Arial" w:cs="Arial"/>
        </w:rPr>
        <w:t>wykaże,</w:t>
      </w:r>
      <w:r w:rsidRPr="004E273D">
        <w:rPr>
          <w:rFonts w:ascii="Arial" w:hAnsi="Arial" w:cs="Arial"/>
          <w:spacing w:val="6"/>
        </w:rPr>
        <w:t xml:space="preserve"> </w:t>
      </w:r>
      <w:r w:rsidRPr="004E273D">
        <w:rPr>
          <w:rFonts w:ascii="Arial" w:hAnsi="Arial" w:cs="Arial"/>
        </w:rPr>
        <w:t>że</w:t>
      </w:r>
      <w:r w:rsidRPr="004E273D">
        <w:rPr>
          <w:rFonts w:ascii="Arial" w:hAnsi="Arial" w:cs="Arial"/>
          <w:spacing w:val="6"/>
        </w:rPr>
        <w:t xml:space="preserve"> </w:t>
      </w:r>
      <w:r w:rsidRPr="004E273D">
        <w:rPr>
          <w:rFonts w:ascii="Arial" w:hAnsi="Arial" w:cs="Arial"/>
        </w:rPr>
        <w:t>nie</w:t>
      </w:r>
    </w:p>
    <w:p w14:paraId="41B398DE" w14:textId="60732AA3" w:rsidR="007E5D38" w:rsidRPr="004E273D" w:rsidRDefault="007E5D38" w:rsidP="004E273D">
      <w:pPr>
        <w:pStyle w:val="Tekstpodstawowy"/>
        <w:spacing w:before="78" w:line="276" w:lineRule="auto"/>
        <w:ind w:left="1168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zostały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spełnione przesłanki do zatrudnienia tej osoby na podstawie st</w:t>
      </w:r>
      <w:r w:rsidR="00377E7C" w:rsidRPr="004E273D">
        <w:rPr>
          <w:rFonts w:ascii="Arial" w:hAnsi="Arial" w:cs="Arial"/>
          <w:sz w:val="22"/>
          <w:szCs w:val="22"/>
        </w:rPr>
        <w:t xml:space="preserve">osunku pracy </w:t>
      </w:r>
      <w:r w:rsidRPr="004E273D">
        <w:rPr>
          <w:rFonts w:ascii="Arial" w:hAnsi="Arial" w:cs="Arial"/>
          <w:sz w:val="22"/>
          <w:szCs w:val="22"/>
        </w:rPr>
        <w:t>wynikającego z ustawy Kodeks Pracy,</w:t>
      </w:r>
    </w:p>
    <w:p w14:paraId="21FC4A93" w14:textId="74283873" w:rsidR="007E5D38" w:rsidRPr="004E273D" w:rsidRDefault="007E5D38" w:rsidP="004E273D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0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za</w:t>
      </w:r>
      <w:proofErr w:type="gramEnd"/>
      <w:r w:rsidRPr="004E273D">
        <w:rPr>
          <w:rFonts w:ascii="Arial" w:hAnsi="Arial" w:cs="Arial"/>
        </w:rPr>
        <w:t xml:space="preserve"> nieprzedłożenie w terminie dokumentów, o których mowa w § 5 ust. 2-4 umowy w wysokości 1000zł, za każdy dzień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zwłoki.</w:t>
      </w:r>
    </w:p>
    <w:p w14:paraId="66C5BFA5" w14:textId="04F0C7ED" w:rsidR="007E5D38" w:rsidRPr="004E273D" w:rsidRDefault="007E5D38" w:rsidP="004E273D">
      <w:pPr>
        <w:pStyle w:val="Akapitzlist3"/>
        <w:numPr>
          <w:ilvl w:val="0"/>
          <w:numId w:val="4"/>
        </w:numPr>
        <w:tabs>
          <w:tab w:val="left" w:pos="460"/>
        </w:tabs>
        <w:spacing w:line="276" w:lineRule="auto"/>
        <w:ind w:right="113"/>
        <w:rPr>
          <w:rFonts w:ascii="Arial" w:hAnsi="Arial" w:cs="Arial"/>
        </w:rPr>
      </w:pPr>
      <w:r w:rsidRPr="004E273D">
        <w:rPr>
          <w:rFonts w:ascii="Arial" w:hAnsi="Arial" w:cs="Arial"/>
        </w:rPr>
        <w:t>W przypadku n</w:t>
      </w:r>
      <w:r w:rsidR="00C7532C" w:rsidRPr="004E273D">
        <w:rPr>
          <w:rFonts w:ascii="Arial" w:hAnsi="Arial" w:cs="Arial"/>
        </w:rPr>
        <w:t>aliczenia kar umownych Wykonawca</w:t>
      </w:r>
      <w:r w:rsidRPr="004E273D">
        <w:rPr>
          <w:rFonts w:ascii="Arial" w:hAnsi="Arial" w:cs="Arial"/>
        </w:rPr>
        <w:t xml:space="preserve"> wystawi fakturę (faktury) na 100 % ryczałtowego wynagrodzeni</w:t>
      </w:r>
      <w:r w:rsidR="00C7532C" w:rsidRPr="004E273D">
        <w:rPr>
          <w:rFonts w:ascii="Arial" w:hAnsi="Arial" w:cs="Arial"/>
        </w:rPr>
        <w:t>a umownego brutto, a Zamawiający pisemnie przedstawi Wykonawcy</w:t>
      </w:r>
      <w:r w:rsidRPr="004E273D">
        <w:rPr>
          <w:rFonts w:ascii="Arial" w:hAnsi="Arial" w:cs="Arial"/>
        </w:rPr>
        <w:t xml:space="preserve"> wyliczenie tych kar i zgodnie z tym wyliczen</w:t>
      </w:r>
      <w:r w:rsidR="00C7532C" w:rsidRPr="004E273D">
        <w:rPr>
          <w:rFonts w:ascii="Arial" w:hAnsi="Arial" w:cs="Arial"/>
        </w:rPr>
        <w:t>iem może potrącić kary umowne z </w:t>
      </w:r>
      <w:r w:rsidRPr="004E273D">
        <w:rPr>
          <w:rFonts w:ascii="Arial" w:hAnsi="Arial" w:cs="Arial"/>
        </w:rPr>
        <w:t xml:space="preserve">wynagrodzenia </w:t>
      </w:r>
      <w:r w:rsidR="00C7532C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 xml:space="preserve">. </w:t>
      </w:r>
      <w:r w:rsidR="00C7532C" w:rsidRPr="004E273D">
        <w:rPr>
          <w:rFonts w:ascii="Arial" w:hAnsi="Arial" w:cs="Arial"/>
        </w:rPr>
        <w:t>Wykonawca</w:t>
      </w:r>
      <w:r w:rsidRPr="004E273D">
        <w:rPr>
          <w:rFonts w:ascii="Arial" w:hAnsi="Arial" w:cs="Arial"/>
        </w:rPr>
        <w:t xml:space="preserve"> wyraża zgodę na dokonani</w:t>
      </w:r>
      <w:r w:rsidR="00C7532C" w:rsidRPr="004E273D">
        <w:rPr>
          <w:rFonts w:ascii="Arial" w:hAnsi="Arial" w:cs="Arial"/>
        </w:rPr>
        <w:t xml:space="preserve">e potrącenia przez </w:t>
      </w:r>
      <w:r w:rsidR="00C7532C" w:rsidRPr="004E273D">
        <w:rPr>
          <w:rFonts w:ascii="Arial" w:hAnsi="Arial" w:cs="Arial"/>
        </w:rPr>
        <w:lastRenderedPageBreak/>
        <w:t>Zamawiającego</w:t>
      </w:r>
      <w:r w:rsidRPr="004E273D">
        <w:rPr>
          <w:rFonts w:ascii="Arial" w:hAnsi="Arial" w:cs="Arial"/>
        </w:rPr>
        <w:t xml:space="preserve"> kar umownych z przysługującego mu wynagrodzenia lub zabezpieczenia należytego wykonania </w:t>
      </w:r>
      <w:r w:rsidRPr="004E273D">
        <w:rPr>
          <w:rFonts w:ascii="Arial" w:hAnsi="Arial" w:cs="Arial"/>
          <w:spacing w:val="-3"/>
        </w:rPr>
        <w:t xml:space="preserve">umowy. </w:t>
      </w:r>
      <w:r w:rsidRPr="004E273D">
        <w:rPr>
          <w:rFonts w:ascii="Arial" w:hAnsi="Arial" w:cs="Arial"/>
        </w:rPr>
        <w:t>W prz</w:t>
      </w:r>
      <w:r w:rsidR="00C7532C" w:rsidRPr="004E273D">
        <w:rPr>
          <w:rFonts w:ascii="Arial" w:hAnsi="Arial" w:cs="Arial"/>
        </w:rPr>
        <w:t>ypadku braku należnego Wykonawcy</w:t>
      </w:r>
      <w:r w:rsidRPr="004E273D">
        <w:rPr>
          <w:rFonts w:ascii="Arial" w:hAnsi="Arial" w:cs="Arial"/>
        </w:rPr>
        <w:t xml:space="preserve"> wynagrodzenia, z</w:t>
      </w:r>
      <w:r w:rsidRPr="004E273D">
        <w:rPr>
          <w:rFonts w:ascii="Arial" w:hAnsi="Arial" w:cs="Arial"/>
          <w:spacing w:val="-6"/>
        </w:rPr>
        <w:t> </w:t>
      </w:r>
      <w:r w:rsidRPr="004E273D">
        <w:rPr>
          <w:rFonts w:ascii="Arial" w:hAnsi="Arial" w:cs="Arial"/>
        </w:rPr>
        <w:t>którego</w:t>
      </w:r>
      <w:r w:rsidRPr="004E273D">
        <w:rPr>
          <w:rFonts w:ascii="Arial" w:hAnsi="Arial" w:cs="Arial"/>
          <w:spacing w:val="-2"/>
        </w:rPr>
        <w:t xml:space="preserve"> </w:t>
      </w:r>
      <w:r w:rsidR="00C7532C" w:rsidRPr="004E273D">
        <w:rPr>
          <w:rFonts w:ascii="Arial" w:hAnsi="Arial" w:cs="Arial"/>
        </w:rPr>
        <w:t>Zamawiający</w:t>
      </w:r>
      <w:r w:rsidRPr="004E273D">
        <w:rPr>
          <w:rFonts w:ascii="Arial" w:hAnsi="Arial" w:cs="Arial"/>
          <w:spacing w:val="-11"/>
        </w:rPr>
        <w:t xml:space="preserve"> </w:t>
      </w:r>
      <w:r w:rsidRPr="004E273D">
        <w:rPr>
          <w:rFonts w:ascii="Arial" w:hAnsi="Arial" w:cs="Arial"/>
        </w:rPr>
        <w:t>mógłby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potrącić</w:t>
      </w:r>
      <w:r w:rsidRPr="004E273D">
        <w:rPr>
          <w:rFonts w:ascii="Arial" w:hAnsi="Arial" w:cs="Arial"/>
          <w:spacing w:val="-1"/>
        </w:rPr>
        <w:t xml:space="preserve"> </w:t>
      </w:r>
      <w:r w:rsidRPr="004E273D">
        <w:rPr>
          <w:rFonts w:ascii="Arial" w:hAnsi="Arial" w:cs="Arial"/>
        </w:rPr>
        <w:t>kary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umowne,</w:t>
      </w:r>
      <w:r w:rsidRPr="004E273D">
        <w:rPr>
          <w:rFonts w:ascii="Arial" w:hAnsi="Arial" w:cs="Arial"/>
          <w:spacing w:val="-8"/>
        </w:rPr>
        <w:t xml:space="preserve"> </w:t>
      </w:r>
      <w:r w:rsidR="00C7532C" w:rsidRPr="004E273D">
        <w:rPr>
          <w:rFonts w:ascii="Arial" w:hAnsi="Arial" w:cs="Arial"/>
        </w:rPr>
        <w:t>Wykonawca</w:t>
      </w:r>
      <w:r w:rsidRPr="004E273D">
        <w:rPr>
          <w:rFonts w:ascii="Arial" w:hAnsi="Arial" w:cs="Arial"/>
          <w:spacing w:val="-17"/>
        </w:rPr>
        <w:t xml:space="preserve"> </w:t>
      </w:r>
      <w:r w:rsidRPr="004E273D">
        <w:rPr>
          <w:rFonts w:ascii="Arial" w:hAnsi="Arial" w:cs="Arial"/>
        </w:rPr>
        <w:t>jest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zobowiązany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do ich zapłaty w terminie 14 dni od pisemnego wezwanie</w:t>
      </w:r>
      <w:r w:rsidRPr="004E273D">
        <w:rPr>
          <w:rFonts w:ascii="Arial" w:hAnsi="Arial" w:cs="Arial"/>
          <w:spacing w:val="-20"/>
        </w:rPr>
        <w:t xml:space="preserve"> </w:t>
      </w:r>
      <w:r w:rsidR="00C7532C" w:rsidRPr="004E273D">
        <w:rPr>
          <w:rFonts w:ascii="Arial" w:hAnsi="Arial" w:cs="Arial"/>
        </w:rPr>
        <w:t>Zamawiającego</w:t>
      </w:r>
      <w:r w:rsidRPr="004E273D">
        <w:rPr>
          <w:rFonts w:ascii="Arial" w:hAnsi="Arial" w:cs="Arial"/>
        </w:rPr>
        <w:t>.</w:t>
      </w:r>
    </w:p>
    <w:p w14:paraId="4B55F967" w14:textId="04BECEB9" w:rsidR="007E5D38" w:rsidRPr="004E273D" w:rsidRDefault="00C7532C" w:rsidP="004E273D">
      <w:pPr>
        <w:pStyle w:val="Akapitzlist3"/>
        <w:numPr>
          <w:ilvl w:val="0"/>
          <w:numId w:val="4"/>
        </w:numPr>
        <w:tabs>
          <w:tab w:val="left" w:pos="460"/>
        </w:tabs>
        <w:spacing w:before="3" w:line="276" w:lineRule="auto"/>
        <w:ind w:right="109"/>
        <w:rPr>
          <w:rFonts w:ascii="Arial" w:hAnsi="Arial" w:cs="Arial"/>
        </w:rPr>
      </w:pPr>
      <w:r w:rsidRPr="004E273D">
        <w:rPr>
          <w:rFonts w:ascii="Arial" w:hAnsi="Arial" w:cs="Arial"/>
        </w:rPr>
        <w:t>Zamawiający zapłaci Wykonawcy</w:t>
      </w:r>
      <w:r w:rsidR="007E5D38" w:rsidRPr="004E273D">
        <w:rPr>
          <w:rFonts w:ascii="Arial" w:hAnsi="Arial" w:cs="Arial"/>
        </w:rPr>
        <w:t xml:space="preserve"> karę umowną w wysokości 10 % łącznego wynagrodzenia umownego brutto określonego w § 2 ust. 1 niniejszej umowy z tytułu odstąpienia od umowy z</w:t>
      </w:r>
      <w:r w:rsidRPr="004E273D">
        <w:rPr>
          <w:rFonts w:ascii="Arial" w:hAnsi="Arial" w:cs="Arial"/>
        </w:rPr>
        <w:t> </w:t>
      </w:r>
      <w:r w:rsidR="007E5D38" w:rsidRPr="004E273D">
        <w:rPr>
          <w:rFonts w:ascii="Arial" w:hAnsi="Arial" w:cs="Arial"/>
        </w:rPr>
        <w:t>przyczyn przez siebie zawinionych. Kara nie ma zastosowania z tytułu art. 649</w:t>
      </w:r>
      <w:r w:rsidR="007E5D38" w:rsidRPr="004E273D">
        <w:rPr>
          <w:rFonts w:ascii="Arial" w:hAnsi="Arial" w:cs="Arial"/>
          <w:position w:val="9"/>
        </w:rPr>
        <w:t xml:space="preserve">4 </w:t>
      </w:r>
      <w:r w:rsidR="007E5D38" w:rsidRPr="004E273D">
        <w:rPr>
          <w:rFonts w:ascii="Arial" w:hAnsi="Arial" w:cs="Arial"/>
        </w:rPr>
        <w:t>§1 Kodeksu</w:t>
      </w:r>
      <w:r w:rsidR="007E5D38" w:rsidRPr="004E273D">
        <w:rPr>
          <w:rFonts w:ascii="Arial" w:hAnsi="Arial" w:cs="Arial"/>
          <w:spacing w:val="-1"/>
        </w:rPr>
        <w:t xml:space="preserve"> </w:t>
      </w:r>
      <w:r w:rsidR="007E5D38" w:rsidRPr="004E273D">
        <w:rPr>
          <w:rFonts w:ascii="Arial" w:hAnsi="Arial" w:cs="Arial"/>
        </w:rPr>
        <w:t>cywilnego.</w:t>
      </w:r>
    </w:p>
    <w:p w14:paraId="3C4DC3CD" w14:textId="118F388B" w:rsidR="007E5D38" w:rsidRPr="004E273D" w:rsidRDefault="007E5D38" w:rsidP="004E273D">
      <w:pPr>
        <w:pStyle w:val="Akapitzlist3"/>
        <w:numPr>
          <w:ilvl w:val="0"/>
          <w:numId w:val="4"/>
        </w:numPr>
        <w:tabs>
          <w:tab w:val="left" w:pos="460"/>
        </w:tabs>
        <w:spacing w:before="2" w:line="276" w:lineRule="auto"/>
        <w:ind w:right="116"/>
        <w:rPr>
          <w:rFonts w:ascii="Arial" w:hAnsi="Arial" w:cs="Arial"/>
          <w:strike/>
        </w:rPr>
      </w:pPr>
      <w:r w:rsidRPr="004E273D">
        <w:rPr>
          <w:rFonts w:ascii="Arial" w:hAnsi="Arial" w:cs="Arial"/>
        </w:rPr>
        <w:t xml:space="preserve">Strony zastrzegają możliwość kumulatywnego naliczania kar umownych z różnych tytułów do maksymalnej wysokości 50% wynagrodzenia wskazanego w § 2 ust. 1. </w:t>
      </w:r>
    </w:p>
    <w:p w14:paraId="2CF5CEAE" w14:textId="6AEAFD3E" w:rsidR="0041327F" w:rsidRPr="004E273D" w:rsidRDefault="0041327F" w:rsidP="004E273D">
      <w:pPr>
        <w:pStyle w:val="Akapitzlist"/>
        <w:numPr>
          <w:ilvl w:val="0"/>
          <w:numId w:val="4"/>
        </w:numPr>
        <w:suppressAutoHyphens w:val="0"/>
        <w:spacing w:line="276" w:lineRule="auto"/>
        <w:ind w:left="459" w:hanging="357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4E273D">
        <w:rPr>
          <w:rFonts w:ascii="Arial" w:hAnsi="Arial" w:cs="Arial"/>
          <w:kern w:val="0"/>
          <w:sz w:val="22"/>
          <w:szCs w:val="22"/>
          <w:lang w:eastAsia="pl-PL"/>
        </w:rPr>
        <w:t>Zamawiający zastrzega sobie prawo dochodzenia odszkodowania uzupełniającego powyżej wysokości kar umownych do wysokości rzeczywiście poniesionej szkody.</w:t>
      </w:r>
    </w:p>
    <w:p w14:paraId="4CF093DE" w14:textId="77777777" w:rsidR="0041327F" w:rsidRPr="004E273D" w:rsidRDefault="0041327F" w:rsidP="004E273D">
      <w:pPr>
        <w:pStyle w:val="Akapitzlist"/>
        <w:numPr>
          <w:ilvl w:val="0"/>
          <w:numId w:val="4"/>
        </w:numPr>
        <w:suppressAutoHyphens w:val="0"/>
        <w:spacing w:line="276" w:lineRule="auto"/>
        <w:ind w:left="459" w:hanging="357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4E273D">
        <w:rPr>
          <w:rFonts w:ascii="Arial" w:hAnsi="Arial" w:cs="Arial"/>
          <w:kern w:val="0"/>
          <w:sz w:val="22"/>
          <w:szCs w:val="22"/>
          <w:lang w:eastAsia="pl-PL"/>
        </w:rPr>
        <w:t>Wykonawca bez pisemnej zgody Zamawiającego nie może dokonać cesji wierzytelności należności wynikających z tytułu realizacji niniejszej umowy na banki, firmy ubezpieczeniowe, inne podmioty gospodarcze czy osoby fizyczne lub prawne.</w:t>
      </w:r>
    </w:p>
    <w:p w14:paraId="3E78E8AA" w14:textId="76ECD7AD" w:rsidR="0041327F" w:rsidRPr="004E273D" w:rsidRDefault="0041327F" w:rsidP="004E273D">
      <w:pPr>
        <w:pStyle w:val="Akapitzlist3"/>
        <w:tabs>
          <w:tab w:val="left" w:pos="460"/>
        </w:tabs>
        <w:spacing w:before="2" w:line="276" w:lineRule="auto"/>
        <w:ind w:right="116" w:firstLine="0"/>
        <w:rPr>
          <w:rFonts w:ascii="Arial" w:hAnsi="Arial" w:cs="Arial"/>
        </w:rPr>
      </w:pPr>
    </w:p>
    <w:p w14:paraId="0E5D7215" w14:textId="3FB28EFC" w:rsidR="007E5D38" w:rsidRPr="004E273D" w:rsidRDefault="00145588" w:rsidP="004E273D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15</w:t>
      </w:r>
    </w:p>
    <w:p w14:paraId="31EE449B" w14:textId="77777777" w:rsidR="007E5D38" w:rsidRPr="004E273D" w:rsidRDefault="007E5D38" w:rsidP="004E273D">
      <w:pPr>
        <w:spacing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RĘKOJMIA</w:t>
      </w:r>
    </w:p>
    <w:p w14:paraId="271771E3" w14:textId="4C7E9918" w:rsidR="007E5D38" w:rsidRPr="004E273D" w:rsidRDefault="007E5D38" w:rsidP="004E273D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4"/>
        <w:rPr>
          <w:rFonts w:ascii="Arial" w:hAnsi="Arial" w:cs="Arial"/>
        </w:rPr>
      </w:pPr>
      <w:r w:rsidRPr="004E273D">
        <w:rPr>
          <w:rFonts w:ascii="Arial" w:hAnsi="Arial" w:cs="Arial"/>
        </w:rPr>
        <w:t>Str</w:t>
      </w:r>
      <w:r w:rsidR="00A425DD" w:rsidRPr="004E273D">
        <w:rPr>
          <w:rFonts w:ascii="Arial" w:hAnsi="Arial" w:cs="Arial"/>
        </w:rPr>
        <w:t>ony ustalają odpowiedzialność Wykonawcy</w:t>
      </w:r>
      <w:r w:rsidRPr="004E273D">
        <w:rPr>
          <w:rFonts w:ascii="Arial" w:hAnsi="Arial" w:cs="Arial"/>
        </w:rPr>
        <w:t xml:space="preserve"> z tytułu rękojmi za wady na okres równy okresowi</w:t>
      </w:r>
      <w:r w:rsidR="00A425DD" w:rsidRPr="004E273D">
        <w:rPr>
          <w:rFonts w:ascii="Arial" w:hAnsi="Arial" w:cs="Arial"/>
        </w:rPr>
        <w:t xml:space="preserve"> gwarancji, o którym mowa w § 16</w:t>
      </w:r>
      <w:r w:rsidRPr="004E273D">
        <w:rPr>
          <w:rFonts w:ascii="Arial" w:hAnsi="Arial" w:cs="Arial"/>
        </w:rPr>
        <w:t xml:space="preserve"> </w:t>
      </w:r>
      <w:r w:rsidRPr="004E273D">
        <w:rPr>
          <w:rFonts w:ascii="Arial" w:hAnsi="Arial" w:cs="Arial"/>
          <w:spacing w:val="-3"/>
        </w:rPr>
        <w:t xml:space="preserve">umowy. </w:t>
      </w:r>
      <w:r w:rsidRPr="004E273D">
        <w:rPr>
          <w:rFonts w:ascii="Arial" w:hAnsi="Arial" w:cs="Arial"/>
        </w:rPr>
        <w:t>Okres rękojmi ulega odpowiednio przedłużeniu o czas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  <w:spacing w:val="-3"/>
        </w:rPr>
        <w:t>napraw.</w:t>
      </w:r>
    </w:p>
    <w:p w14:paraId="4978E72F" w14:textId="6733A3F5" w:rsidR="007E5D38" w:rsidRPr="004E273D" w:rsidRDefault="007E5D38" w:rsidP="004E273D">
      <w:pPr>
        <w:pStyle w:val="Akapitzlist3"/>
        <w:numPr>
          <w:ilvl w:val="0"/>
          <w:numId w:val="3"/>
        </w:numPr>
        <w:tabs>
          <w:tab w:val="left" w:pos="460"/>
        </w:tabs>
        <w:spacing w:before="1" w:line="276" w:lineRule="auto"/>
        <w:ind w:right="113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Stwierdzone w okresie rękojmi usterki lub wady </w:t>
      </w:r>
      <w:r w:rsidR="00A425DD" w:rsidRPr="004E273D">
        <w:rPr>
          <w:rFonts w:ascii="Arial" w:hAnsi="Arial" w:cs="Arial"/>
          <w:spacing w:val="-3"/>
        </w:rPr>
        <w:t>Wykonawca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usunie na własny koszt najpóźniej w terminie 14 dni, liczonych od dnia zgłoszenia tego faktu przez Zamawiającego, faxem lub e- mailem</w:t>
      </w:r>
      <w:r w:rsidR="00A425DD" w:rsidRPr="004E273D">
        <w:rPr>
          <w:rFonts w:ascii="Arial" w:hAnsi="Arial" w:cs="Arial"/>
        </w:rPr>
        <w:t>.</w:t>
      </w:r>
      <w:r w:rsidRPr="004E273D">
        <w:rPr>
          <w:rFonts w:ascii="Arial" w:hAnsi="Arial" w:cs="Arial"/>
        </w:rPr>
        <w:t xml:space="preserve"> Zgłoszenie powinno być następnie potwierdzone przez Zamawiającego listem poleconym na adres siedziby</w:t>
      </w:r>
      <w:r w:rsidR="00A425DD" w:rsidRPr="004E273D">
        <w:rPr>
          <w:rFonts w:ascii="Arial" w:hAnsi="Arial" w:cs="Arial"/>
          <w:spacing w:val="-6"/>
        </w:rPr>
        <w:t xml:space="preserve"> Wykonawcy</w:t>
      </w:r>
      <w:r w:rsidRPr="004E273D">
        <w:rPr>
          <w:rFonts w:ascii="Arial" w:hAnsi="Arial" w:cs="Arial"/>
          <w:spacing w:val="-6"/>
        </w:rPr>
        <w:t>.</w:t>
      </w:r>
    </w:p>
    <w:p w14:paraId="3E49C81F" w14:textId="4B247738" w:rsidR="007E5D38" w:rsidRPr="004E273D" w:rsidRDefault="007E5D38" w:rsidP="004E273D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Jeżeli </w:t>
      </w:r>
      <w:r w:rsidR="00A425DD" w:rsidRPr="004E273D">
        <w:rPr>
          <w:rFonts w:ascii="Arial" w:hAnsi="Arial" w:cs="Arial"/>
          <w:spacing w:val="-3"/>
        </w:rPr>
        <w:t>Wykonawca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 xml:space="preserve">nie </w:t>
      </w:r>
      <w:r w:rsidR="00A425DD" w:rsidRPr="004E273D">
        <w:rPr>
          <w:rFonts w:ascii="Arial" w:hAnsi="Arial" w:cs="Arial"/>
        </w:rPr>
        <w:t>usunie wad w żądanym przez Zamawiającego terminie, Zamawiający</w:t>
      </w:r>
      <w:r w:rsidRPr="004E273D">
        <w:rPr>
          <w:rFonts w:ascii="Arial" w:hAnsi="Arial" w:cs="Arial"/>
        </w:rPr>
        <w:t xml:space="preserve"> po u</w:t>
      </w:r>
      <w:r w:rsidR="00A425DD" w:rsidRPr="004E273D">
        <w:rPr>
          <w:rFonts w:ascii="Arial" w:hAnsi="Arial" w:cs="Arial"/>
        </w:rPr>
        <w:t>przednim zawiadomieniu Wykonawcy</w:t>
      </w:r>
      <w:r w:rsidRPr="004E273D">
        <w:rPr>
          <w:rFonts w:ascii="Arial" w:hAnsi="Arial" w:cs="Arial"/>
        </w:rPr>
        <w:t xml:space="preserve"> może zlecić wykonanie zastępcze usunięcia wad a jego koszty będą sfinansowane z wniesionego zabezpieczenia należytego wykonania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  <w:spacing w:val="-3"/>
        </w:rPr>
        <w:t>umowy.</w:t>
      </w:r>
    </w:p>
    <w:p w14:paraId="2F8F2322" w14:textId="51F8CE41" w:rsidR="007E5D38" w:rsidRPr="004E273D" w:rsidRDefault="007E5D38" w:rsidP="004E273D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Jeżeli koszt usunięcia wad przekroczy wartość wniesio</w:t>
      </w:r>
      <w:r w:rsidR="00A425DD" w:rsidRPr="004E273D">
        <w:rPr>
          <w:rFonts w:ascii="Arial" w:hAnsi="Arial" w:cs="Arial"/>
        </w:rPr>
        <w:t>nego zabezpieczenia, Zamawiający</w:t>
      </w:r>
      <w:r w:rsidRPr="004E273D">
        <w:rPr>
          <w:rFonts w:ascii="Arial" w:hAnsi="Arial" w:cs="Arial"/>
        </w:rPr>
        <w:t xml:space="preserve"> wezwie </w:t>
      </w:r>
      <w:r w:rsidR="00A425DD" w:rsidRPr="004E273D">
        <w:rPr>
          <w:rFonts w:ascii="Arial" w:hAnsi="Arial" w:cs="Arial"/>
          <w:spacing w:val="-3"/>
        </w:rPr>
        <w:t>Wykonawcę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do pokrycia pełnych kosztów usunięcia wad, które jest zobowiązany zwrócić</w:t>
      </w:r>
      <w:r w:rsidRPr="004E273D">
        <w:rPr>
          <w:rFonts w:ascii="Arial" w:hAnsi="Arial" w:cs="Arial"/>
          <w:spacing w:val="-1"/>
        </w:rPr>
        <w:t xml:space="preserve"> </w:t>
      </w:r>
      <w:r w:rsidR="00A425DD" w:rsidRPr="004E273D">
        <w:rPr>
          <w:rFonts w:ascii="Arial" w:hAnsi="Arial" w:cs="Arial"/>
        </w:rPr>
        <w:t>Zamawiającemu</w:t>
      </w:r>
      <w:r w:rsidRPr="004E273D">
        <w:rPr>
          <w:rFonts w:ascii="Arial" w:hAnsi="Arial" w:cs="Arial"/>
        </w:rPr>
        <w:t>.</w:t>
      </w:r>
    </w:p>
    <w:p w14:paraId="214388F9" w14:textId="47EE343E" w:rsidR="007E5D38" w:rsidRPr="004E273D" w:rsidRDefault="00A425DD" w:rsidP="004E273D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25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jest zobowiązany do dokonania odbioru robót naprawczych w ciągu 7 dni od powiadomienia go przez </w:t>
      </w:r>
      <w:r w:rsidRPr="004E273D">
        <w:rPr>
          <w:rFonts w:ascii="Arial" w:hAnsi="Arial" w:cs="Arial"/>
          <w:spacing w:val="-3"/>
        </w:rPr>
        <w:t>Wykonawcę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o usunięciu</w:t>
      </w:r>
      <w:r w:rsidR="007E5D38" w:rsidRPr="004E273D">
        <w:rPr>
          <w:rFonts w:ascii="Arial" w:hAnsi="Arial" w:cs="Arial"/>
          <w:spacing w:val="-8"/>
        </w:rPr>
        <w:t xml:space="preserve"> </w:t>
      </w:r>
      <w:r w:rsidR="007E5D38" w:rsidRPr="004E273D">
        <w:rPr>
          <w:rFonts w:ascii="Arial" w:hAnsi="Arial" w:cs="Arial"/>
        </w:rPr>
        <w:t>wad.</w:t>
      </w:r>
    </w:p>
    <w:p w14:paraId="36EA8615" w14:textId="745395FD" w:rsidR="007E5D38" w:rsidRPr="004E273D" w:rsidRDefault="007E5D38" w:rsidP="004E273D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4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 okresie rękojmi za wady </w:t>
      </w:r>
      <w:r w:rsidR="00A425DD" w:rsidRPr="004E273D">
        <w:rPr>
          <w:rFonts w:ascii="Arial" w:hAnsi="Arial" w:cs="Arial"/>
          <w:spacing w:val="-3"/>
        </w:rPr>
        <w:t>Wykonawca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zobowiązany jest do pisem</w:t>
      </w:r>
      <w:r w:rsidR="00A425DD" w:rsidRPr="004E273D">
        <w:rPr>
          <w:rFonts w:ascii="Arial" w:hAnsi="Arial" w:cs="Arial"/>
        </w:rPr>
        <w:t>nego zawiadomienia Zamawiającego</w:t>
      </w:r>
      <w:r w:rsidRPr="004E273D">
        <w:rPr>
          <w:rFonts w:ascii="Arial" w:hAnsi="Arial" w:cs="Arial"/>
        </w:rPr>
        <w:t xml:space="preserve"> o zaistnieniu jednej z następujących okoliczności w terminie 7 dni od jej zaistnienia:</w:t>
      </w:r>
    </w:p>
    <w:p w14:paraId="5E26B45C" w14:textId="7BEB0FCA" w:rsidR="007E5D38" w:rsidRPr="004E273D" w:rsidRDefault="007E5D38" w:rsidP="004E273D">
      <w:pPr>
        <w:pStyle w:val="Akapitzlist3"/>
        <w:numPr>
          <w:ilvl w:val="1"/>
          <w:numId w:val="3"/>
        </w:numPr>
        <w:tabs>
          <w:tab w:val="left" w:pos="82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zmianie</w:t>
      </w:r>
      <w:proofErr w:type="gramEnd"/>
      <w:r w:rsidRPr="004E273D">
        <w:rPr>
          <w:rFonts w:ascii="Arial" w:hAnsi="Arial" w:cs="Arial"/>
        </w:rPr>
        <w:t xml:space="preserve"> siedziby lub nazwy firmy</w:t>
      </w:r>
      <w:r w:rsidRPr="004E273D">
        <w:rPr>
          <w:rFonts w:ascii="Arial" w:hAnsi="Arial" w:cs="Arial"/>
          <w:spacing w:val="-9"/>
        </w:rPr>
        <w:t xml:space="preserve"> </w:t>
      </w:r>
      <w:r w:rsidR="00C5790D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,</w:t>
      </w:r>
    </w:p>
    <w:p w14:paraId="0DE21A5F" w14:textId="32AD0C92" w:rsidR="007E5D38" w:rsidRPr="004E273D" w:rsidRDefault="007E5D38" w:rsidP="004E273D">
      <w:pPr>
        <w:pStyle w:val="Akapitzlist3"/>
        <w:numPr>
          <w:ilvl w:val="1"/>
          <w:numId w:val="3"/>
        </w:numPr>
        <w:tabs>
          <w:tab w:val="left" w:pos="82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zmianie</w:t>
      </w:r>
      <w:proofErr w:type="gramEnd"/>
      <w:r w:rsidRPr="004E273D">
        <w:rPr>
          <w:rFonts w:ascii="Arial" w:hAnsi="Arial" w:cs="Arial"/>
        </w:rPr>
        <w:t xml:space="preserve"> osób reprezentujących</w:t>
      </w:r>
      <w:r w:rsidRPr="004E273D">
        <w:rPr>
          <w:rFonts w:ascii="Arial" w:hAnsi="Arial" w:cs="Arial"/>
          <w:spacing w:val="-5"/>
        </w:rPr>
        <w:t xml:space="preserve"> </w:t>
      </w:r>
      <w:r w:rsidR="00C5790D" w:rsidRPr="004E273D">
        <w:rPr>
          <w:rFonts w:ascii="Arial" w:hAnsi="Arial" w:cs="Arial"/>
          <w:spacing w:val="-3"/>
        </w:rPr>
        <w:t>Wykonawcę</w:t>
      </w:r>
      <w:r w:rsidRPr="004E273D">
        <w:rPr>
          <w:rFonts w:ascii="Arial" w:hAnsi="Arial" w:cs="Arial"/>
          <w:spacing w:val="-3"/>
        </w:rPr>
        <w:t>,</w:t>
      </w:r>
    </w:p>
    <w:p w14:paraId="361A6609" w14:textId="5C876CA0" w:rsidR="007E5D38" w:rsidRPr="004E273D" w:rsidRDefault="007E5D38" w:rsidP="004E273D">
      <w:pPr>
        <w:pStyle w:val="Akapitzlist3"/>
        <w:numPr>
          <w:ilvl w:val="1"/>
          <w:numId w:val="3"/>
        </w:numPr>
        <w:tabs>
          <w:tab w:val="left" w:pos="820"/>
        </w:tabs>
        <w:spacing w:before="1"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ogłoszeniu</w:t>
      </w:r>
      <w:proofErr w:type="gramEnd"/>
      <w:r w:rsidRPr="004E273D">
        <w:rPr>
          <w:rFonts w:ascii="Arial" w:hAnsi="Arial" w:cs="Arial"/>
        </w:rPr>
        <w:t xml:space="preserve"> upadłości</w:t>
      </w:r>
      <w:r w:rsidRPr="004E273D">
        <w:rPr>
          <w:rFonts w:ascii="Arial" w:hAnsi="Arial" w:cs="Arial"/>
          <w:spacing w:val="-8"/>
        </w:rPr>
        <w:t xml:space="preserve"> </w:t>
      </w:r>
      <w:r w:rsidR="00C5790D" w:rsidRPr="004E273D">
        <w:rPr>
          <w:rFonts w:ascii="Arial" w:hAnsi="Arial" w:cs="Arial"/>
          <w:spacing w:val="-5"/>
        </w:rPr>
        <w:t>Wykonawcy</w:t>
      </w:r>
      <w:r w:rsidRPr="004E273D">
        <w:rPr>
          <w:rFonts w:ascii="Arial" w:hAnsi="Arial" w:cs="Arial"/>
          <w:spacing w:val="-5"/>
        </w:rPr>
        <w:t>,</w:t>
      </w:r>
    </w:p>
    <w:p w14:paraId="2DC9319A" w14:textId="38AEFC5E" w:rsidR="007E5D38" w:rsidRPr="004E273D" w:rsidRDefault="007E5D38" w:rsidP="004E273D">
      <w:pPr>
        <w:pStyle w:val="Akapitzlist3"/>
        <w:numPr>
          <w:ilvl w:val="1"/>
          <w:numId w:val="3"/>
        </w:numPr>
        <w:tabs>
          <w:tab w:val="left" w:pos="82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likwidacji</w:t>
      </w:r>
      <w:proofErr w:type="gramEnd"/>
      <w:r w:rsidRPr="004E273D">
        <w:rPr>
          <w:rFonts w:ascii="Arial" w:hAnsi="Arial" w:cs="Arial"/>
        </w:rPr>
        <w:t xml:space="preserve"> firmy</w:t>
      </w:r>
      <w:r w:rsidRPr="004E273D">
        <w:rPr>
          <w:rFonts w:ascii="Arial" w:hAnsi="Arial" w:cs="Arial"/>
          <w:spacing w:val="-2"/>
        </w:rPr>
        <w:t xml:space="preserve"> </w:t>
      </w:r>
      <w:r w:rsidR="00C5790D" w:rsidRPr="004E273D">
        <w:rPr>
          <w:rFonts w:ascii="Arial" w:hAnsi="Arial" w:cs="Arial"/>
          <w:spacing w:val="-6"/>
        </w:rPr>
        <w:t>Wykonawcy</w:t>
      </w:r>
      <w:r w:rsidRPr="004E273D">
        <w:rPr>
          <w:rFonts w:ascii="Arial" w:hAnsi="Arial" w:cs="Arial"/>
          <w:spacing w:val="-6"/>
        </w:rPr>
        <w:t>.</w:t>
      </w:r>
    </w:p>
    <w:p w14:paraId="1A809B9E" w14:textId="2A984972" w:rsidR="007E5D38" w:rsidRPr="004E273D" w:rsidRDefault="00145588" w:rsidP="004E273D">
      <w:pPr>
        <w:pStyle w:val="Nagwek2"/>
        <w:spacing w:before="1"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16</w:t>
      </w:r>
    </w:p>
    <w:p w14:paraId="52DEB87D" w14:textId="77777777" w:rsidR="007E5D38" w:rsidRPr="004E273D" w:rsidRDefault="007E5D38" w:rsidP="004E273D">
      <w:pPr>
        <w:spacing w:line="276" w:lineRule="auto"/>
        <w:ind w:right="13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GWARANCJA</w:t>
      </w:r>
    </w:p>
    <w:p w14:paraId="7046952C" w14:textId="21A6B784" w:rsidR="007E5D38" w:rsidRPr="004E273D" w:rsidRDefault="00C5790D" w:rsidP="004E273D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udziela gwarancji na okres </w:t>
      </w:r>
      <w:r w:rsidR="003C44FA" w:rsidRPr="004E273D">
        <w:rPr>
          <w:rFonts w:ascii="Arial" w:hAnsi="Arial" w:cs="Arial"/>
          <w:b/>
          <w:highlight w:val="yellow"/>
        </w:rPr>
        <w:t>……………</w:t>
      </w:r>
      <w:r w:rsidR="000B7BE0" w:rsidRPr="004E273D">
        <w:rPr>
          <w:rFonts w:ascii="Arial" w:hAnsi="Arial" w:cs="Arial"/>
          <w:b/>
        </w:rPr>
        <w:t xml:space="preserve"> </w:t>
      </w:r>
      <w:r w:rsidR="000B7BE0" w:rsidRPr="004E273D">
        <w:rPr>
          <w:rFonts w:ascii="Arial" w:hAnsi="Arial" w:cs="Arial"/>
        </w:rPr>
        <w:t>miesięcy</w:t>
      </w:r>
      <w:r w:rsidR="007E5D38" w:rsidRPr="004E273D">
        <w:rPr>
          <w:rFonts w:ascii="Arial" w:hAnsi="Arial" w:cs="Arial"/>
        </w:rPr>
        <w:t xml:space="preserve"> liczony od dnia podpisania bez zastrzeżeń protokołu odbioru końcowego robót, a w przypadku stwierdzenia usterek, od dnia podpisania protokołu odbioru końcowego robót zawierającego potwierdzenie usunięcia usterek i gwarantuje jakościowo dobre wykonanie robót, ręcząc, że nie posiadają one wad, które pomniejszą wartość robót lub czynią nieprzydatnym do użytkowania zgodnie z jego przeznaczeniem</w:t>
      </w:r>
      <w:r w:rsidRPr="004E273D">
        <w:rPr>
          <w:rFonts w:ascii="Arial" w:hAnsi="Arial" w:cs="Arial"/>
        </w:rPr>
        <w:t>.</w:t>
      </w:r>
    </w:p>
    <w:p w14:paraId="5ED5B24B" w14:textId="640B362D" w:rsidR="007E5D38" w:rsidRPr="004E273D" w:rsidRDefault="00C5790D" w:rsidP="004E273D">
      <w:pPr>
        <w:pStyle w:val="Akapitzlist3"/>
        <w:numPr>
          <w:ilvl w:val="0"/>
          <w:numId w:val="2"/>
        </w:numPr>
        <w:tabs>
          <w:tab w:val="left" w:pos="460"/>
        </w:tabs>
        <w:spacing w:before="78" w:line="276" w:lineRule="auto"/>
        <w:ind w:right="116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przyjmuje odpowiedzialność za wszelkie naruszenia praw i</w:t>
      </w:r>
      <w:r w:rsidRPr="004E273D">
        <w:rPr>
          <w:rFonts w:ascii="Arial" w:hAnsi="Arial" w:cs="Arial"/>
        </w:rPr>
        <w:t xml:space="preserve"> szkody wyrządzone </w:t>
      </w:r>
      <w:r w:rsidRPr="004E273D">
        <w:rPr>
          <w:rFonts w:ascii="Arial" w:hAnsi="Arial" w:cs="Arial"/>
        </w:rPr>
        <w:lastRenderedPageBreak/>
        <w:t>Zamawiającemu</w:t>
      </w:r>
      <w:r w:rsidR="007E5D38" w:rsidRPr="004E273D">
        <w:rPr>
          <w:rFonts w:ascii="Arial" w:hAnsi="Arial" w:cs="Arial"/>
        </w:rPr>
        <w:t>, a także osobom trzecim poprzez wadliwe wykonywanie przedmiotu umowy lub jej</w:t>
      </w:r>
      <w:r w:rsidR="007E5D38" w:rsidRPr="004E273D">
        <w:rPr>
          <w:rFonts w:ascii="Arial" w:hAnsi="Arial" w:cs="Arial"/>
          <w:spacing w:val="-2"/>
        </w:rPr>
        <w:t xml:space="preserve"> </w:t>
      </w:r>
      <w:r w:rsidR="007E5D38" w:rsidRPr="004E273D">
        <w:rPr>
          <w:rFonts w:ascii="Arial" w:hAnsi="Arial" w:cs="Arial"/>
        </w:rPr>
        <w:t>części.</w:t>
      </w:r>
    </w:p>
    <w:p w14:paraId="4725C415" w14:textId="2ACA532A" w:rsidR="007E5D38" w:rsidRPr="004E273D" w:rsidRDefault="00C5790D" w:rsidP="004E273D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jest odpowiedzialny względ</w:t>
      </w:r>
      <w:r w:rsidRPr="004E273D">
        <w:rPr>
          <w:rFonts w:ascii="Arial" w:hAnsi="Arial" w:cs="Arial"/>
        </w:rPr>
        <w:t>em Zamawiającego</w:t>
      </w:r>
      <w:r w:rsidR="007E5D38" w:rsidRPr="004E273D">
        <w:rPr>
          <w:rFonts w:ascii="Arial" w:hAnsi="Arial" w:cs="Arial"/>
        </w:rPr>
        <w:t xml:space="preserve">, jeżeli wykonany przedmiot umowy ma wady zmniejszające jego wartość lub użyteczność ze względu na cel określony w umowie lub wynikający z przeznaczenia </w:t>
      </w:r>
      <w:r w:rsidR="007E5D38" w:rsidRPr="004E273D">
        <w:rPr>
          <w:rFonts w:ascii="Arial" w:hAnsi="Arial" w:cs="Arial"/>
          <w:spacing w:val="-3"/>
        </w:rPr>
        <w:t xml:space="preserve">rzeczy, </w:t>
      </w:r>
      <w:r w:rsidR="00D62843" w:rsidRPr="004E273D">
        <w:rPr>
          <w:rFonts w:ascii="Arial" w:hAnsi="Arial" w:cs="Arial"/>
        </w:rPr>
        <w:t>albo, jeżeli</w:t>
      </w:r>
      <w:r w:rsidR="007E5D38" w:rsidRPr="004E273D">
        <w:rPr>
          <w:rFonts w:ascii="Arial" w:hAnsi="Arial" w:cs="Arial"/>
        </w:rPr>
        <w:t xml:space="preserve"> wykonany przedmiot umowy nie ma właściwości, które zgodnie z dokumentacją robót posiadać powinien lub został wydany w stanie</w:t>
      </w:r>
      <w:r w:rsidR="007E5D38" w:rsidRPr="004E273D">
        <w:rPr>
          <w:rFonts w:ascii="Arial" w:hAnsi="Arial" w:cs="Arial"/>
          <w:spacing w:val="-6"/>
        </w:rPr>
        <w:t xml:space="preserve"> </w:t>
      </w:r>
      <w:r w:rsidR="007E5D38" w:rsidRPr="004E273D">
        <w:rPr>
          <w:rFonts w:ascii="Arial" w:hAnsi="Arial" w:cs="Arial"/>
        </w:rPr>
        <w:t>niezupełnym.</w:t>
      </w:r>
    </w:p>
    <w:p w14:paraId="0EE0357F" w14:textId="1D49DCB2" w:rsidR="007E5D38" w:rsidRPr="004E273D" w:rsidRDefault="007E5D38" w:rsidP="004E273D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1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W okresie gwarancji </w:t>
      </w:r>
      <w:r w:rsidR="00C5790D" w:rsidRPr="004E273D">
        <w:rPr>
          <w:rFonts w:ascii="Arial" w:hAnsi="Arial" w:cs="Arial"/>
          <w:spacing w:val="-2"/>
        </w:rPr>
        <w:t>Wykonawca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 xml:space="preserve">ma obowiązek bezpłatnego usunięcia wszelkich wad ujawnionych w robotach </w:t>
      </w:r>
      <w:r w:rsidR="0070458F" w:rsidRPr="004E273D">
        <w:rPr>
          <w:rFonts w:ascii="Arial" w:hAnsi="Arial" w:cs="Arial"/>
          <w:spacing w:val="-4"/>
        </w:rPr>
        <w:t>Wykonawcy</w:t>
      </w:r>
      <w:r w:rsidRPr="004E273D">
        <w:rPr>
          <w:rFonts w:ascii="Arial" w:hAnsi="Arial" w:cs="Arial"/>
          <w:spacing w:val="-4"/>
        </w:rPr>
        <w:t xml:space="preserve">, </w:t>
      </w:r>
      <w:r w:rsidRPr="004E273D">
        <w:rPr>
          <w:rFonts w:ascii="Arial" w:hAnsi="Arial" w:cs="Arial"/>
        </w:rPr>
        <w:t xml:space="preserve">w terminie nie dłuższym niż 14 dni liczonych od dnia zgłoszenia tego faktu przez Zamawiającego faxem lub e-mailem. Zgłoszenie powinno być następnie potwierdzone przez Zamawiającego listem poleconym na adres siedziby </w:t>
      </w:r>
      <w:r w:rsidR="0070458F" w:rsidRPr="004E273D">
        <w:rPr>
          <w:rFonts w:ascii="Arial" w:hAnsi="Arial" w:cs="Arial"/>
          <w:spacing w:val="-6"/>
        </w:rPr>
        <w:t>Wykonawcy</w:t>
      </w:r>
      <w:r w:rsidRPr="004E273D">
        <w:rPr>
          <w:rFonts w:ascii="Arial" w:hAnsi="Arial" w:cs="Arial"/>
          <w:spacing w:val="-6"/>
        </w:rPr>
        <w:t>.</w:t>
      </w:r>
    </w:p>
    <w:p w14:paraId="4A70F0C6" w14:textId="23EFB784" w:rsidR="007E5D38" w:rsidRPr="004E273D" w:rsidRDefault="007E5D38" w:rsidP="004E273D">
      <w:pPr>
        <w:pStyle w:val="Akapitzlist3"/>
        <w:numPr>
          <w:ilvl w:val="0"/>
          <w:numId w:val="2"/>
        </w:numPr>
        <w:tabs>
          <w:tab w:val="left" w:pos="460"/>
        </w:tabs>
        <w:spacing w:before="1" w:line="276" w:lineRule="auto"/>
        <w:ind w:right="118"/>
        <w:rPr>
          <w:rFonts w:ascii="Arial" w:hAnsi="Arial" w:cs="Arial"/>
        </w:rPr>
      </w:pPr>
      <w:r w:rsidRPr="004E273D">
        <w:rPr>
          <w:rFonts w:ascii="Arial" w:hAnsi="Arial" w:cs="Arial"/>
        </w:rPr>
        <w:t>W przyp</w:t>
      </w:r>
      <w:r w:rsidR="0070458F" w:rsidRPr="004E273D">
        <w:rPr>
          <w:rFonts w:ascii="Arial" w:hAnsi="Arial" w:cs="Arial"/>
        </w:rPr>
        <w:t>adku niewywiązania się Wykonawcy</w:t>
      </w:r>
      <w:r w:rsidRPr="004E273D">
        <w:rPr>
          <w:rFonts w:ascii="Arial" w:hAnsi="Arial" w:cs="Arial"/>
        </w:rPr>
        <w:t xml:space="preserve"> z obowiązku, o </w:t>
      </w:r>
      <w:r w:rsidR="0070458F" w:rsidRPr="004E273D">
        <w:rPr>
          <w:rFonts w:ascii="Arial" w:hAnsi="Arial" w:cs="Arial"/>
        </w:rPr>
        <w:t>którym mowa w ust. 4 Zamawiający</w:t>
      </w:r>
      <w:r w:rsidRPr="004E273D">
        <w:rPr>
          <w:rFonts w:ascii="Arial" w:hAnsi="Arial" w:cs="Arial"/>
        </w:rPr>
        <w:t xml:space="preserve"> może zlecić wykonanie zastępcze, a koszty będą sfinansowane z kwoty zabezpieczenia należytego wykonania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umowy</w:t>
      </w:r>
    </w:p>
    <w:p w14:paraId="69D1B923" w14:textId="77B67EB0" w:rsidR="007E5D38" w:rsidRPr="004E273D" w:rsidRDefault="007E5D38" w:rsidP="004E273D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E273D">
        <w:rPr>
          <w:rFonts w:ascii="Arial" w:hAnsi="Arial" w:cs="Arial"/>
        </w:rPr>
        <w:t>W przypadku nieterm</w:t>
      </w:r>
      <w:r w:rsidR="0070458F" w:rsidRPr="004E273D">
        <w:rPr>
          <w:rFonts w:ascii="Arial" w:hAnsi="Arial" w:cs="Arial"/>
        </w:rPr>
        <w:t>inowego wywiązania się Wykonawcy</w:t>
      </w:r>
      <w:r w:rsidRPr="004E273D">
        <w:rPr>
          <w:rFonts w:ascii="Arial" w:hAnsi="Arial" w:cs="Arial"/>
        </w:rPr>
        <w:t xml:space="preserve"> z obowiązku, o k</w:t>
      </w:r>
      <w:r w:rsidR="0070458F" w:rsidRPr="004E273D">
        <w:rPr>
          <w:rFonts w:ascii="Arial" w:hAnsi="Arial" w:cs="Arial"/>
        </w:rPr>
        <w:t>tórym mowa w ust. 4, Zamawiający</w:t>
      </w:r>
      <w:r w:rsidRPr="004E273D">
        <w:rPr>
          <w:rFonts w:ascii="Arial" w:hAnsi="Arial" w:cs="Arial"/>
        </w:rPr>
        <w:t xml:space="preserve"> będzie uprawniony do naliczenia kary umownej z tytułu nieu</w:t>
      </w:r>
      <w:r w:rsidR="0070458F" w:rsidRPr="004E273D">
        <w:rPr>
          <w:rFonts w:ascii="Arial" w:hAnsi="Arial" w:cs="Arial"/>
        </w:rPr>
        <w:t>sunięcia wad w </w:t>
      </w:r>
      <w:r w:rsidRPr="004E273D">
        <w:rPr>
          <w:rFonts w:ascii="Arial" w:hAnsi="Arial" w:cs="Arial"/>
        </w:rPr>
        <w:t>terminie, zgodnie z § 1</w:t>
      </w:r>
      <w:r w:rsidR="00AF15A0" w:rsidRPr="004E273D">
        <w:rPr>
          <w:rFonts w:ascii="Arial" w:hAnsi="Arial" w:cs="Arial"/>
        </w:rPr>
        <w:t>4</w:t>
      </w:r>
      <w:r w:rsidRPr="004E273D">
        <w:rPr>
          <w:rFonts w:ascii="Arial" w:hAnsi="Arial" w:cs="Arial"/>
        </w:rPr>
        <w:t xml:space="preserve"> ust. 1 pkt 1 lit. d)</w:t>
      </w:r>
      <w:r w:rsidRPr="004E273D">
        <w:rPr>
          <w:rFonts w:ascii="Arial" w:hAnsi="Arial" w:cs="Arial"/>
          <w:spacing w:val="-10"/>
        </w:rPr>
        <w:t xml:space="preserve"> </w:t>
      </w:r>
      <w:r w:rsidRPr="004E273D">
        <w:rPr>
          <w:rFonts w:ascii="Arial" w:hAnsi="Arial" w:cs="Arial"/>
          <w:spacing w:val="-3"/>
        </w:rPr>
        <w:t>umowy.</w:t>
      </w:r>
    </w:p>
    <w:p w14:paraId="2DB8726C" w14:textId="15B41F76" w:rsidR="007E5D38" w:rsidRPr="004E273D" w:rsidRDefault="0070458F" w:rsidP="004E273D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4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ma prawo bez zgody </w:t>
      </w:r>
      <w:r w:rsidRPr="004E273D">
        <w:rPr>
          <w:rFonts w:ascii="Arial" w:hAnsi="Arial" w:cs="Arial"/>
          <w:spacing w:val="-3"/>
        </w:rPr>
        <w:t>Wykonawcy</w:t>
      </w:r>
      <w:r w:rsidR="007E5D38" w:rsidRPr="004E273D">
        <w:rPr>
          <w:rFonts w:ascii="Arial" w:hAnsi="Arial" w:cs="Arial"/>
          <w:spacing w:val="-3"/>
        </w:rPr>
        <w:t xml:space="preserve"> </w:t>
      </w:r>
      <w:r w:rsidR="007E5D38" w:rsidRPr="004E273D">
        <w:rPr>
          <w:rFonts w:ascii="Arial" w:hAnsi="Arial" w:cs="Arial"/>
        </w:rPr>
        <w:t>przeznaczyć zabezpieczenie należytego wykonania umowy na pokrycie ewentualnych roszczeń z tytułu nieusunięcia lub nienależytego usunięcia wad w okresie</w:t>
      </w:r>
      <w:r w:rsidR="007E5D38" w:rsidRPr="004E273D">
        <w:rPr>
          <w:rFonts w:ascii="Arial" w:hAnsi="Arial" w:cs="Arial"/>
          <w:spacing w:val="-2"/>
        </w:rPr>
        <w:t xml:space="preserve"> </w:t>
      </w:r>
      <w:r w:rsidR="007E5D38" w:rsidRPr="004E273D">
        <w:rPr>
          <w:rFonts w:ascii="Arial" w:hAnsi="Arial" w:cs="Arial"/>
        </w:rPr>
        <w:t>gwarancji.</w:t>
      </w:r>
    </w:p>
    <w:p w14:paraId="180A52A2" w14:textId="02DA084A" w:rsidR="007E5D38" w:rsidRPr="004E273D" w:rsidRDefault="007E5D38" w:rsidP="004E273D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3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Okres gwarancji ulega każdorazowo przedłużeniu o czas wystąpienia </w:t>
      </w:r>
      <w:r w:rsidRPr="004E273D">
        <w:rPr>
          <w:rFonts w:ascii="Arial" w:hAnsi="Arial" w:cs="Arial"/>
          <w:spacing w:val="-4"/>
        </w:rPr>
        <w:t xml:space="preserve">wady, </w:t>
      </w:r>
      <w:r w:rsidRPr="004E273D">
        <w:rPr>
          <w:rFonts w:ascii="Arial" w:hAnsi="Arial" w:cs="Arial"/>
        </w:rPr>
        <w:t>czyli o czas liczony od dnia zgł</w:t>
      </w:r>
      <w:r w:rsidR="0070458F" w:rsidRPr="004E273D">
        <w:rPr>
          <w:rFonts w:ascii="Arial" w:hAnsi="Arial" w:cs="Arial"/>
        </w:rPr>
        <w:t>oszenia wady przez Zamawiającego</w:t>
      </w:r>
      <w:r w:rsidRPr="004E273D">
        <w:rPr>
          <w:rFonts w:ascii="Arial" w:hAnsi="Arial" w:cs="Arial"/>
        </w:rPr>
        <w:t xml:space="preserve"> do dnia usunięcia</w:t>
      </w:r>
      <w:r w:rsidRPr="004E273D">
        <w:rPr>
          <w:rFonts w:ascii="Arial" w:hAnsi="Arial" w:cs="Arial"/>
          <w:spacing w:val="-15"/>
        </w:rPr>
        <w:t xml:space="preserve"> </w:t>
      </w:r>
      <w:r w:rsidRPr="004E273D">
        <w:rPr>
          <w:rFonts w:ascii="Arial" w:hAnsi="Arial" w:cs="Arial"/>
          <w:spacing w:val="-4"/>
        </w:rPr>
        <w:t>wady.</w:t>
      </w:r>
    </w:p>
    <w:p w14:paraId="5F10C992" w14:textId="66DCC1A2" w:rsidR="007E5D38" w:rsidRPr="004E273D" w:rsidRDefault="0070458F" w:rsidP="004E273D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3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może dochodzić roszczeń wynikających z gwarancji także po upływie okresu gwarancji, jeżeli dokonał zgłoszenia wady przed jego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>upływem.</w:t>
      </w:r>
    </w:p>
    <w:p w14:paraId="2211D323" w14:textId="400148E0" w:rsidR="007E5D38" w:rsidRPr="004E273D" w:rsidRDefault="007E5D38" w:rsidP="004E273D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W razie stwierdzenia w toku czynności lub w okresie gwarancji wad nienadający</w:t>
      </w:r>
      <w:r w:rsidR="0070458F" w:rsidRPr="004E273D">
        <w:rPr>
          <w:rFonts w:ascii="Arial" w:hAnsi="Arial" w:cs="Arial"/>
        </w:rPr>
        <w:t>ch się do usunięcia, Zamawiający</w:t>
      </w:r>
      <w:r w:rsidRPr="004E273D">
        <w:rPr>
          <w:rFonts w:ascii="Arial" w:hAnsi="Arial" w:cs="Arial"/>
          <w:spacing w:val="-8"/>
        </w:rPr>
        <w:t xml:space="preserve"> </w:t>
      </w:r>
      <w:r w:rsidRPr="004E273D">
        <w:rPr>
          <w:rFonts w:ascii="Arial" w:hAnsi="Arial" w:cs="Arial"/>
        </w:rPr>
        <w:t>może:</w:t>
      </w:r>
    </w:p>
    <w:p w14:paraId="20DDAB2D" w14:textId="786749FC" w:rsidR="007E5D38" w:rsidRPr="004E273D" w:rsidRDefault="007E5D38" w:rsidP="004E273D">
      <w:pPr>
        <w:pStyle w:val="Akapitzlist3"/>
        <w:numPr>
          <w:ilvl w:val="1"/>
          <w:numId w:val="2"/>
        </w:numPr>
        <w:tabs>
          <w:tab w:val="left" w:pos="1168"/>
        </w:tabs>
        <w:spacing w:line="276" w:lineRule="auto"/>
        <w:ind w:right="116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jeżeli</w:t>
      </w:r>
      <w:proofErr w:type="gramEnd"/>
      <w:r w:rsidRPr="004E273D">
        <w:rPr>
          <w:rFonts w:ascii="Arial" w:hAnsi="Arial" w:cs="Arial"/>
        </w:rPr>
        <w:t xml:space="preserve"> wady umożliwiają użytkowanie przedmiotu umowy zgodnie z jego przeznaczeniem,</w:t>
      </w:r>
      <w:r w:rsidR="0070458F" w:rsidRPr="004E273D">
        <w:rPr>
          <w:rFonts w:ascii="Arial" w:hAnsi="Arial" w:cs="Arial"/>
        </w:rPr>
        <w:t xml:space="preserve"> obniżyć wynagrodzenie Wykonawcy</w:t>
      </w:r>
      <w:r w:rsidRPr="004E273D">
        <w:rPr>
          <w:rFonts w:ascii="Arial" w:hAnsi="Arial" w:cs="Arial"/>
        </w:rPr>
        <w:t xml:space="preserve"> odpowiednio do utraconej wartości użytkowej, estetycznej,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technicznej,</w:t>
      </w:r>
    </w:p>
    <w:p w14:paraId="72FC9F6E" w14:textId="2CF54D1E" w:rsidR="007E5D38" w:rsidRPr="004E273D" w:rsidRDefault="007E5D38" w:rsidP="004E273D">
      <w:pPr>
        <w:pStyle w:val="Akapitzlist3"/>
        <w:numPr>
          <w:ilvl w:val="1"/>
          <w:numId w:val="2"/>
        </w:numPr>
        <w:tabs>
          <w:tab w:val="left" w:pos="1168"/>
        </w:tabs>
        <w:spacing w:line="276" w:lineRule="auto"/>
        <w:ind w:right="109"/>
        <w:rPr>
          <w:rFonts w:ascii="Arial" w:hAnsi="Arial" w:cs="Arial"/>
        </w:rPr>
      </w:pPr>
      <w:proofErr w:type="gramStart"/>
      <w:r w:rsidRPr="004E273D">
        <w:rPr>
          <w:rFonts w:ascii="Arial" w:hAnsi="Arial" w:cs="Arial"/>
        </w:rPr>
        <w:t>jeżeli</w:t>
      </w:r>
      <w:proofErr w:type="gramEnd"/>
      <w:r w:rsidRPr="004E273D">
        <w:rPr>
          <w:rFonts w:ascii="Arial" w:hAnsi="Arial" w:cs="Arial"/>
        </w:rPr>
        <w:t xml:space="preserve"> wady uniemożliwiają użytkowanie przedmiotu umowy zgodnie z jego przeznaczeniem odstąpić od umowy z winy </w:t>
      </w:r>
      <w:r w:rsidR="0070458F" w:rsidRPr="004E273D">
        <w:rPr>
          <w:rFonts w:ascii="Arial" w:hAnsi="Arial" w:cs="Arial"/>
          <w:spacing w:val="-3"/>
        </w:rPr>
        <w:t>Wykonawcy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zawiadamiając o tym właściwe organy nadzoru i</w:t>
      </w:r>
      <w:r w:rsidRPr="004E273D">
        <w:rPr>
          <w:rFonts w:ascii="Arial" w:hAnsi="Arial" w:cs="Arial"/>
          <w:spacing w:val="-2"/>
        </w:rPr>
        <w:t xml:space="preserve"> </w:t>
      </w:r>
      <w:r w:rsidRPr="004E273D">
        <w:rPr>
          <w:rFonts w:ascii="Arial" w:hAnsi="Arial" w:cs="Arial"/>
        </w:rPr>
        <w:t>inspekcji.</w:t>
      </w:r>
    </w:p>
    <w:p w14:paraId="607D471B" w14:textId="0364B8B4" w:rsidR="007E5D38" w:rsidRPr="004E273D" w:rsidRDefault="00DF53AF" w:rsidP="004E273D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1"/>
        <w:rPr>
          <w:rFonts w:ascii="Arial" w:hAnsi="Arial" w:cs="Arial"/>
        </w:rPr>
      </w:pPr>
      <w:r w:rsidRPr="004E273D">
        <w:rPr>
          <w:rFonts w:ascii="Arial" w:hAnsi="Arial" w:cs="Arial"/>
        </w:rPr>
        <w:t>Zamawiający</w:t>
      </w:r>
      <w:r w:rsidR="007E5D38" w:rsidRPr="004E273D">
        <w:rPr>
          <w:rFonts w:ascii="Arial" w:hAnsi="Arial" w:cs="Arial"/>
        </w:rPr>
        <w:t xml:space="preserve"> może wykonywać uprawnienia z tytułu gwarancji niezależnie od uprawnień z tytułu rękojmi za wady fizyczne przedmiotu</w:t>
      </w:r>
      <w:r w:rsidR="007E5D38" w:rsidRPr="004E273D">
        <w:rPr>
          <w:rFonts w:ascii="Arial" w:hAnsi="Arial" w:cs="Arial"/>
          <w:spacing w:val="-4"/>
        </w:rPr>
        <w:t xml:space="preserve"> umowy.</w:t>
      </w:r>
    </w:p>
    <w:p w14:paraId="411DB24C" w14:textId="4F295D80" w:rsidR="007E5D38" w:rsidRPr="004E273D" w:rsidRDefault="007E5D38" w:rsidP="004E273D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Bieg terminu, po upływie, którego wygasają uprawnienia z tytułu gwarancji rozpoczyna</w:t>
      </w:r>
      <w:r w:rsidR="00DF53AF" w:rsidRPr="004E273D">
        <w:rPr>
          <w:rFonts w:ascii="Arial" w:hAnsi="Arial" w:cs="Arial"/>
        </w:rPr>
        <w:t xml:space="preserve"> się w stosunku do Wykonawcy</w:t>
      </w:r>
      <w:r w:rsidRPr="004E273D">
        <w:rPr>
          <w:rFonts w:ascii="Arial" w:hAnsi="Arial" w:cs="Arial"/>
        </w:rPr>
        <w:t xml:space="preserve"> w dniu</w:t>
      </w:r>
      <w:r w:rsidR="00DF53AF" w:rsidRPr="004E273D">
        <w:rPr>
          <w:rFonts w:ascii="Arial" w:hAnsi="Arial" w:cs="Arial"/>
        </w:rPr>
        <w:t xml:space="preserve"> zakończenia przez Zamawiającego</w:t>
      </w:r>
      <w:r w:rsidRPr="004E273D">
        <w:rPr>
          <w:rFonts w:ascii="Arial" w:hAnsi="Arial" w:cs="Arial"/>
        </w:rPr>
        <w:t xml:space="preserve"> czynności odbioru końcowego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robót.</w:t>
      </w:r>
    </w:p>
    <w:p w14:paraId="2B4DDF22" w14:textId="7C2EBD7B" w:rsidR="007E5D38" w:rsidRPr="004E273D" w:rsidRDefault="00145588" w:rsidP="004E273D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17</w:t>
      </w:r>
    </w:p>
    <w:p w14:paraId="6575E6CD" w14:textId="77777777" w:rsidR="007E5D38" w:rsidRPr="004E273D" w:rsidRDefault="007E5D38" w:rsidP="004E273D">
      <w:pPr>
        <w:spacing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SERWISOWANIE ZAINSTALOWANYCH URZĄDZEŃ</w:t>
      </w:r>
    </w:p>
    <w:p w14:paraId="4536D257" w14:textId="750C1057" w:rsidR="007E5D38" w:rsidRPr="004E273D" w:rsidRDefault="007E5D38" w:rsidP="004E273D">
      <w:pPr>
        <w:pStyle w:val="Akapitzlist3"/>
        <w:numPr>
          <w:ilvl w:val="0"/>
          <w:numId w:val="1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Jeśli w ramach robót budowlanych wykonanych zgodnie z umową zainstalowano urządzenia, instalacje, systemy itp., </w:t>
      </w:r>
      <w:r w:rsidR="00D62843" w:rsidRPr="004E273D">
        <w:rPr>
          <w:rFonts w:ascii="Arial" w:hAnsi="Arial" w:cs="Arial"/>
        </w:rPr>
        <w:t>co, do których</w:t>
      </w:r>
      <w:r w:rsidRPr="004E273D">
        <w:rPr>
          <w:rFonts w:ascii="Arial" w:hAnsi="Arial" w:cs="Arial"/>
        </w:rPr>
        <w:t xml:space="preserve"> producent/dostawca żąda odpłatnego, obligatoryjnego serwisowania przez a</w:t>
      </w:r>
      <w:r w:rsidR="00DF53AF" w:rsidRPr="004E273D">
        <w:rPr>
          <w:rFonts w:ascii="Arial" w:hAnsi="Arial" w:cs="Arial"/>
        </w:rPr>
        <w:t>utoryzowane jednostki, Wykonawca</w:t>
      </w:r>
      <w:r w:rsidRPr="004E273D">
        <w:rPr>
          <w:rFonts w:ascii="Arial" w:hAnsi="Arial" w:cs="Arial"/>
        </w:rPr>
        <w:t xml:space="preserve"> odpowiada za serwisowanie </w:t>
      </w:r>
      <w:r w:rsidRPr="004E273D">
        <w:rPr>
          <w:rFonts w:ascii="Arial" w:hAnsi="Arial" w:cs="Arial"/>
          <w:spacing w:val="-5"/>
        </w:rPr>
        <w:t xml:space="preserve">ww. </w:t>
      </w:r>
      <w:r w:rsidRPr="004E273D">
        <w:rPr>
          <w:rFonts w:ascii="Arial" w:hAnsi="Arial" w:cs="Arial"/>
        </w:rPr>
        <w:t>elementów i ponosi jego koszty w okresie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gwarancji.</w:t>
      </w:r>
    </w:p>
    <w:p w14:paraId="633026B3" w14:textId="4FDA11E5" w:rsidR="007E5D38" w:rsidRPr="004E273D" w:rsidRDefault="00DF53AF" w:rsidP="004E273D">
      <w:pPr>
        <w:pStyle w:val="Akapitzlist3"/>
        <w:numPr>
          <w:ilvl w:val="0"/>
          <w:numId w:val="1"/>
        </w:numPr>
        <w:tabs>
          <w:tab w:val="left" w:pos="460"/>
        </w:tabs>
        <w:spacing w:line="276" w:lineRule="auto"/>
        <w:ind w:right="121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zapewni przeprowadzanie nieodpłatnych okresowych przeglądów serwisowych zainstalowanych urządzeń, na warunkach określonych w gwarancji producenta tych urządzeń w okresie udzielonej przez siebie</w:t>
      </w:r>
      <w:r w:rsidR="007E5D38" w:rsidRPr="004E273D">
        <w:rPr>
          <w:rFonts w:ascii="Arial" w:hAnsi="Arial" w:cs="Arial"/>
          <w:spacing w:val="-5"/>
        </w:rPr>
        <w:t xml:space="preserve"> </w:t>
      </w:r>
      <w:r w:rsidR="007E5D38" w:rsidRPr="004E273D">
        <w:rPr>
          <w:rFonts w:ascii="Arial" w:hAnsi="Arial" w:cs="Arial"/>
        </w:rPr>
        <w:t>gwarancji.</w:t>
      </w:r>
    </w:p>
    <w:p w14:paraId="49498BBA" w14:textId="577555E3" w:rsidR="007E5D38" w:rsidRPr="004E273D" w:rsidRDefault="00DF53AF" w:rsidP="004E273D">
      <w:pPr>
        <w:pStyle w:val="Akapitzlist3"/>
        <w:numPr>
          <w:ilvl w:val="0"/>
          <w:numId w:val="1"/>
        </w:numPr>
        <w:tabs>
          <w:tab w:val="left" w:pos="460"/>
        </w:tabs>
        <w:spacing w:before="1" w:line="276" w:lineRule="auto"/>
        <w:ind w:right="116"/>
        <w:rPr>
          <w:rFonts w:ascii="Arial" w:hAnsi="Arial" w:cs="Arial"/>
        </w:rPr>
      </w:pPr>
      <w:r w:rsidRPr="004E273D">
        <w:rPr>
          <w:rFonts w:ascii="Arial" w:hAnsi="Arial" w:cs="Arial"/>
        </w:rPr>
        <w:t>Wykonawca</w:t>
      </w:r>
      <w:r w:rsidR="007E5D38" w:rsidRPr="004E273D">
        <w:rPr>
          <w:rFonts w:ascii="Arial" w:hAnsi="Arial" w:cs="Arial"/>
        </w:rPr>
        <w:t xml:space="preserve"> zobowiązany jest odnotowywać każdorazowo z podaniem daty i potwierdzeniem, podpisem w książce eksploatacji lub innego zgodnego z wymaganiami producenta wynikającymi z warunków gwarancji dokumentu np. tabeli przeglądów i konserwacji fakt </w:t>
      </w:r>
      <w:r w:rsidR="007E5D38" w:rsidRPr="004E273D">
        <w:rPr>
          <w:rFonts w:ascii="Arial" w:hAnsi="Arial" w:cs="Arial"/>
        </w:rPr>
        <w:lastRenderedPageBreak/>
        <w:t>wykonania przeglądu konserwacyjnego, serwisowania lub naprawy uszkodzenia.</w:t>
      </w:r>
    </w:p>
    <w:p w14:paraId="25822B39" w14:textId="4003DC29" w:rsidR="007E5D38" w:rsidRPr="004E273D" w:rsidRDefault="007E5D38" w:rsidP="004E273D">
      <w:pPr>
        <w:pStyle w:val="Akapitzlist3"/>
        <w:numPr>
          <w:ilvl w:val="0"/>
          <w:numId w:val="1"/>
        </w:numPr>
        <w:tabs>
          <w:tab w:val="left" w:pos="460"/>
        </w:tabs>
        <w:spacing w:before="78" w:line="276" w:lineRule="auto"/>
        <w:ind w:right="116"/>
        <w:rPr>
          <w:rFonts w:ascii="Arial" w:hAnsi="Arial" w:cs="Arial"/>
        </w:rPr>
      </w:pPr>
      <w:r w:rsidRPr="004E273D">
        <w:rPr>
          <w:rFonts w:ascii="Arial" w:hAnsi="Arial" w:cs="Arial"/>
        </w:rPr>
        <w:t>W przypadku niewykonywania obowiązku, o który</w:t>
      </w:r>
      <w:r w:rsidR="00DF53AF" w:rsidRPr="004E273D">
        <w:rPr>
          <w:rFonts w:ascii="Arial" w:hAnsi="Arial" w:cs="Arial"/>
        </w:rPr>
        <w:t>m mowa w ust. 1 i 2, Zamawiający</w:t>
      </w:r>
      <w:r w:rsidRPr="004E273D">
        <w:rPr>
          <w:rFonts w:ascii="Arial" w:hAnsi="Arial" w:cs="Arial"/>
        </w:rPr>
        <w:t xml:space="preserve"> może zlecić wykonanie zastępcze, a koszty będą sfinansowane z kwoty zabezpieczenia należytego wykonania</w:t>
      </w:r>
      <w:r w:rsidRPr="004E273D">
        <w:rPr>
          <w:rFonts w:ascii="Arial" w:hAnsi="Arial" w:cs="Arial"/>
          <w:spacing w:val="-3"/>
        </w:rPr>
        <w:t xml:space="preserve"> umowy.</w:t>
      </w:r>
    </w:p>
    <w:p w14:paraId="0DC0FC95" w14:textId="5B52D689" w:rsidR="007E5D38" w:rsidRPr="004E273D" w:rsidRDefault="007E5D38" w:rsidP="004E273D">
      <w:pPr>
        <w:pStyle w:val="Akapitzlist3"/>
        <w:numPr>
          <w:ilvl w:val="0"/>
          <w:numId w:val="1"/>
        </w:numPr>
        <w:tabs>
          <w:tab w:val="left" w:pos="460"/>
        </w:tabs>
        <w:spacing w:line="276" w:lineRule="auto"/>
        <w:ind w:right="109"/>
        <w:rPr>
          <w:rFonts w:ascii="Arial" w:hAnsi="Arial" w:cs="Arial"/>
        </w:rPr>
      </w:pPr>
      <w:r w:rsidRPr="004E273D">
        <w:rPr>
          <w:rFonts w:ascii="Arial" w:hAnsi="Arial" w:cs="Arial"/>
        </w:rPr>
        <w:t xml:space="preserve">Bieg terminu, po </w:t>
      </w:r>
      <w:r w:rsidR="00D62843" w:rsidRPr="004E273D">
        <w:rPr>
          <w:rFonts w:ascii="Arial" w:hAnsi="Arial" w:cs="Arial"/>
        </w:rPr>
        <w:t>upływie, którego</w:t>
      </w:r>
      <w:r w:rsidRPr="004E273D">
        <w:rPr>
          <w:rFonts w:ascii="Arial" w:hAnsi="Arial" w:cs="Arial"/>
        </w:rPr>
        <w:t xml:space="preserve"> wygasają wymogi przeprowadzenia serwisowania, o którym mowa w ust. 1, rozpoczyna się w stosunku do </w:t>
      </w:r>
      <w:r w:rsidR="00DF53AF" w:rsidRPr="004E273D">
        <w:rPr>
          <w:rFonts w:ascii="Arial" w:hAnsi="Arial" w:cs="Arial"/>
          <w:spacing w:val="-3"/>
        </w:rPr>
        <w:t>Wykonawcy</w:t>
      </w:r>
      <w:r w:rsidRPr="004E273D">
        <w:rPr>
          <w:rFonts w:ascii="Arial" w:hAnsi="Arial" w:cs="Arial"/>
          <w:spacing w:val="-3"/>
        </w:rPr>
        <w:t xml:space="preserve"> </w:t>
      </w:r>
      <w:r w:rsidRPr="004E273D">
        <w:rPr>
          <w:rFonts w:ascii="Arial" w:hAnsi="Arial" w:cs="Arial"/>
        </w:rPr>
        <w:t>w dniu</w:t>
      </w:r>
      <w:r w:rsidR="00DF53AF" w:rsidRPr="004E273D">
        <w:rPr>
          <w:rFonts w:ascii="Arial" w:hAnsi="Arial" w:cs="Arial"/>
        </w:rPr>
        <w:t xml:space="preserve"> zakończenia przez Zamawiającego</w:t>
      </w:r>
      <w:r w:rsidRPr="004E273D">
        <w:rPr>
          <w:rFonts w:ascii="Arial" w:hAnsi="Arial" w:cs="Arial"/>
        </w:rPr>
        <w:t xml:space="preserve"> czynności odbioru końcowego</w:t>
      </w:r>
      <w:r w:rsidRPr="004E273D">
        <w:rPr>
          <w:rFonts w:ascii="Arial" w:hAnsi="Arial" w:cs="Arial"/>
          <w:spacing w:val="-7"/>
        </w:rPr>
        <w:t xml:space="preserve"> </w:t>
      </w:r>
      <w:r w:rsidRPr="004E273D">
        <w:rPr>
          <w:rFonts w:ascii="Arial" w:hAnsi="Arial" w:cs="Arial"/>
        </w:rPr>
        <w:t>robót.</w:t>
      </w:r>
    </w:p>
    <w:p w14:paraId="13FD2408" w14:textId="77777777" w:rsidR="00FA5017" w:rsidRPr="004E273D" w:rsidRDefault="00FA5017" w:rsidP="004E273D">
      <w:pPr>
        <w:pStyle w:val="Akapitzlist3"/>
        <w:tabs>
          <w:tab w:val="left" w:pos="460"/>
        </w:tabs>
        <w:spacing w:line="276" w:lineRule="auto"/>
        <w:ind w:right="109" w:firstLine="0"/>
        <w:rPr>
          <w:rFonts w:ascii="Arial" w:hAnsi="Arial" w:cs="Arial"/>
        </w:rPr>
      </w:pPr>
    </w:p>
    <w:p w14:paraId="297F0664" w14:textId="2001D126" w:rsidR="00112334" w:rsidRPr="004E273D" w:rsidRDefault="00145588" w:rsidP="004E273D">
      <w:pPr>
        <w:pStyle w:val="Akapitzlist3"/>
        <w:tabs>
          <w:tab w:val="left" w:pos="460"/>
        </w:tabs>
        <w:spacing w:line="276" w:lineRule="auto"/>
        <w:ind w:right="109" w:firstLine="0"/>
        <w:jc w:val="center"/>
        <w:rPr>
          <w:rFonts w:ascii="Arial" w:hAnsi="Arial" w:cs="Arial"/>
          <w:b/>
        </w:rPr>
      </w:pPr>
      <w:r w:rsidRPr="004E273D">
        <w:rPr>
          <w:rFonts w:ascii="Arial" w:hAnsi="Arial" w:cs="Arial"/>
          <w:b/>
        </w:rPr>
        <w:t>§ 18</w:t>
      </w:r>
    </w:p>
    <w:p w14:paraId="6C06A743" w14:textId="58FE3A65" w:rsidR="00112334" w:rsidRPr="004E273D" w:rsidRDefault="00DF53AF" w:rsidP="004E273D">
      <w:pPr>
        <w:spacing w:before="10" w:line="276" w:lineRule="auto"/>
        <w:ind w:left="2715" w:right="2687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KONTAKT I NADZÓR NAD REALIZACJĄ UMOWY</w:t>
      </w:r>
    </w:p>
    <w:p w14:paraId="564B9339" w14:textId="59A247EF" w:rsidR="00112334" w:rsidRPr="004E273D" w:rsidRDefault="00112334" w:rsidP="004E273D">
      <w:pPr>
        <w:pStyle w:val="Akapitzlist"/>
        <w:widowControl w:val="0"/>
        <w:numPr>
          <w:ilvl w:val="0"/>
          <w:numId w:val="21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Przedstawicielem Zamawiającego upoważnionym do kontaktów z Wykonawcą w zakresie realizacji przedmiotu zamówienia jest:</w:t>
      </w:r>
      <w:r w:rsidRPr="004E273D">
        <w:rPr>
          <w:rFonts w:ascii="Arial" w:hAnsi="Arial" w:cs="Arial"/>
          <w:spacing w:val="50"/>
          <w:sz w:val="22"/>
          <w:szCs w:val="22"/>
        </w:rPr>
        <w:t xml:space="preserve"> </w:t>
      </w:r>
      <w:r w:rsidR="003C44FA" w:rsidRPr="004E273D">
        <w:rPr>
          <w:rFonts w:ascii="Arial" w:hAnsi="Arial" w:cs="Arial"/>
          <w:sz w:val="22"/>
          <w:szCs w:val="22"/>
          <w:highlight w:val="yellow"/>
        </w:rPr>
        <w:t>………………………………………….</w:t>
      </w:r>
      <w:r w:rsidR="00466D4A" w:rsidRPr="004E273D">
        <w:rPr>
          <w:rFonts w:ascii="Arial" w:hAnsi="Arial" w:cs="Arial"/>
          <w:spacing w:val="50"/>
          <w:sz w:val="22"/>
          <w:szCs w:val="22"/>
        </w:rPr>
        <w:t xml:space="preserve"> </w:t>
      </w:r>
    </w:p>
    <w:p w14:paraId="2C5BE27A" w14:textId="472944DB" w:rsidR="00112334" w:rsidRPr="004E273D" w:rsidRDefault="00112334" w:rsidP="004E273D">
      <w:pPr>
        <w:pStyle w:val="Akapitzlist"/>
        <w:widowControl w:val="0"/>
        <w:numPr>
          <w:ilvl w:val="0"/>
          <w:numId w:val="21"/>
        </w:numPr>
        <w:tabs>
          <w:tab w:val="left" w:pos="396"/>
        </w:tabs>
        <w:suppressAutoHyphens w:val="0"/>
        <w:autoSpaceDE w:val="0"/>
        <w:autoSpaceDN w:val="0"/>
        <w:spacing w:before="2" w:line="276" w:lineRule="auto"/>
        <w:ind w:right="10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Przedstawicielem Wykonawcy upoważnionym do kontaktów z Zamawiającym w zakresie realizacji przedmiotu zamówienia jest:</w:t>
      </w:r>
      <w:r w:rsidRPr="004E273D">
        <w:rPr>
          <w:rFonts w:ascii="Arial" w:hAnsi="Arial" w:cs="Arial"/>
          <w:color w:val="FF0000"/>
          <w:spacing w:val="50"/>
          <w:sz w:val="22"/>
          <w:szCs w:val="22"/>
        </w:rPr>
        <w:t xml:space="preserve"> </w:t>
      </w:r>
      <w:r w:rsidR="003C44FA" w:rsidRPr="004E273D">
        <w:rPr>
          <w:rFonts w:ascii="Arial" w:hAnsi="Arial" w:cs="Arial"/>
          <w:sz w:val="22"/>
          <w:szCs w:val="22"/>
          <w:highlight w:val="yellow"/>
        </w:rPr>
        <w:t>………………………………………….</w:t>
      </w:r>
    </w:p>
    <w:p w14:paraId="7B48D365" w14:textId="77777777" w:rsidR="00C62419" w:rsidRPr="004E273D" w:rsidRDefault="00C62419" w:rsidP="004E273D">
      <w:pPr>
        <w:pStyle w:val="Akapitzlist"/>
        <w:widowControl w:val="0"/>
        <w:tabs>
          <w:tab w:val="left" w:pos="396"/>
        </w:tabs>
        <w:suppressAutoHyphens w:val="0"/>
        <w:autoSpaceDE w:val="0"/>
        <w:autoSpaceDN w:val="0"/>
        <w:spacing w:before="2" w:line="276" w:lineRule="auto"/>
        <w:ind w:left="419" w:right="10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8B06BE" w14:textId="139C7037" w:rsidR="00112334" w:rsidRPr="004E273D" w:rsidRDefault="00112334" w:rsidP="004E273D">
      <w:pPr>
        <w:widowControl w:val="0"/>
        <w:spacing w:line="276" w:lineRule="auto"/>
        <w:jc w:val="center"/>
        <w:rPr>
          <w:rFonts w:ascii="Arial" w:eastAsia="Tahoma" w:hAnsi="Arial" w:cs="Arial"/>
          <w:spacing w:val="-8"/>
          <w:kern w:val="1"/>
          <w:sz w:val="22"/>
          <w:szCs w:val="22"/>
        </w:rPr>
      </w:pPr>
      <w:r w:rsidRPr="004E273D">
        <w:rPr>
          <w:rFonts w:ascii="Arial" w:eastAsia="Tahoma" w:hAnsi="Arial" w:cs="Arial"/>
          <w:b/>
          <w:bCs/>
          <w:spacing w:val="-8"/>
          <w:kern w:val="1"/>
          <w:sz w:val="22"/>
          <w:szCs w:val="22"/>
        </w:rPr>
        <w:t xml:space="preserve">§ </w:t>
      </w:r>
      <w:r w:rsidR="00145588" w:rsidRPr="004E273D">
        <w:rPr>
          <w:rFonts w:ascii="Arial" w:eastAsia="Tahoma" w:hAnsi="Arial" w:cs="Arial"/>
          <w:b/>
          <w:bCs/>
          <w:spacing w:val="-8"/>
          <w:kern w:val="1"/>
          <w:sz w:val="22"/>
          <w:szCs w:val="22"/>
        </w:rPr>
        <w:t>19</w:t>
      </w:r>
    </w:p>
    <w:p w14:paraId="372D3ABF" w14:textId="0A46BC4B" w:rsidR="00C62419" w:rsidRPr="004E273D" w:rsidRDefault="00DF53AF" w:rsidP="004E273D">
      <w:pPr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4E273D">
        <w:rPr>
          <w:rFonts w:ascii="Arial" w:hAnsi="Arial" w:cs="Arial"/>
          <w:b/>
          <w:bCs/>
          <w:sz w:val="22"/>
          <w:szCs w:val="22"/>
        </w:rPr>
        <w:t>PRZENIESIENIE PRAW AUTORSKICH W ZAKRESIE DOKUMENTACJI PROJEKTOWEJ.</w:t>
      </w:r>
    </w:p>
    <w:p w14:paraId="47D98284" w14:textId="77777777" w:rsidR="00145588" w:rsidRPr="004E273D" w:rsidRDefault="00112334" w:rsidP="004E273D">
      <w:pPr>
        <w:pStyle w:val="Akapitzlist"/>
        <w:widowControl w:val="0"/>
        <w:numPr>
          <w:ilvl w:val="0"/>
          <w:numId w:val="24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Wykonawca zapewnia, iż przedmiot umowy nie jest obciążony żadnymi roszczeniami i innymi prawami osób trzecich.</w:t>
      </w:r>
    </w:p>
    <w:p w14:paraId="7CCE7F0E" w14:textId="14F79268" w:rsidR="00145588" w:rsidRPr="004E273D" w:rsidRDefault="00112334" w:rsidP="004E273D">
      <w:pPr>
        <w:pStyle w:val="Akapitzlist"/>
        <w:widowControl w:val="0"/>
        <w:numPr>
          <w:ilvl w:val="0"/>
          <w:numId w:val="24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4E273D">
        <w:rPr>
          <w:rStyle w:val="Domylnaczcionkaakapitu1"/>
          <w:rFonts w:ascii="Arial" w:hAnsi="Arial" w:cs="Arial"/>
          <w:sz w:val="22"/>
          <w:szCs w:val="22"/>
        </w:rPr>
        <w:t>Strony postanawiają zgodnie, że z chwilą wydania przedmiotu umowy i zapłaty wynagrodzenia,</w:t>
      </w:r>
      <w:r w:rsidR="00E13100" w:rsidRPr="004E273D">
        <w:rPr>
          <w:rStyle w:val="Domylnaczcionkaakapitu1"/>
          <w:rFonts w:ascii="Arial" w:hAnsi="Arial" w:cs="Arial"/>
          <w:sz w:val="22"/>
          <w:szCs w:val="22"/>
        </w:rPr>
        <w:t xml:space="preserve"> o którym mowa w § </w:t>
      </w:r>
      <w:r w:rsidR="001F78BA" w:rsidRPr="004E273D">
        <w:rPr>
          <w:rStyle w:val="Domylnaczcionkaakapitu1"/>
          <w:rFonts w:ascii="Arial" w:hAnsi="Arial" w:cs="Arial"/>
          <w:sz w:val="22"/>
          <w:szCs w:val="22"/>
        </w:rPr>
        <w:t>2</w:t>
      </w:r>
      <w:r w:rsidR="00C306C9" w:rsidRPr="004E273D">
        <w:rPr>
          <w:rStyle w:val="Domylnaczcionkaakapitu1"/>
          <w:rFonts w:ascii="Arial" w:hAnsi="Arial" w:cs="Arial"/>
          <w:sz w:val="22"/>
          <w:szCs w:val="22"/>
        </w:rPr>
        <w:t xml:space="preserve"> ust. </w:t>
      </w:r>
      <w:r w:rsidR="000F2295" w:rsidRPr="004E273D">
        <w:rPr>
          <w:rStyle w:val="Domylnaczcionkaakapitu1"/>
          <w:rFonts w:ascii="Arial" w:hAnsi="Arial" w:cs="Arial"/>
          <w:sz w:val="22"/>
          <w:szCs w:val="22"/>
        </w:rPr>
        <w:t>6</w:t>
      </w:r>
      <w:r w:rsidR="00C306C9" w:rsidRPr="004E273D">
        <w:rPr>
          <w:rStyle w:val="Domylnaczcionkaakapitu1"/>
          <w:rFonts w:ascii="Arial" w:hAnsi="Arial" w:cs="Arial"/>
          <w:sz w:val="22"/>
          <w:szCs w:val="22"/>
        </w:rPr>
        <w:t xml:space="preserve"> umowy,</w:t>
      </w:r>
      <w:r w:rsidR="00E13100" w:rsidRPr="004E273D"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Zamawiający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 nabędzie majątkowe prawa autorskie do przedmiotu umowy na zasadach określonych w niniejszej umowie.</w:t>
      </w:r>
    </w:p>
    <w:p w14:paraId="344C51C0" w14:textId="77777777" w:rsidR="00145588" w:rsidRPr="004E273D" w:rsidRDefault="00112334" w:rsidP="004E273D">
      <w:pPr>
        <w:pStyle w:val="Akapitzlist"/>
        <w:widowControl w:val="0"/>
        <w:numPr>
          <w:ilvl w:val="0"/>
          <w:numId w:val="24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Przeniesienie przez </w:t>
      </w: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Wykonawcę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 na </w:t>
      </w: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Zamawiającego</w:t>
      </w:r>
      <w:r w:rsidRPr="004E273D">
        <w:rPr>
          <w:rStyle w:val="Domylnaczcionkaakapitu1"/>
          <w:rFonts w:ascii="Arial" w:hAnsi="Arial" w:cs="Arial"/>
          <w:b/>
          <w:bCs/>
          <w:sz w:val="22"/>
          <w:szCs w:val="22"/>
        </w:rPr>
        <w:t xml:space="preserve"> 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autorskich praw majątkowych do przedmiotu umowy lub jego części powoduje przeniesienie na </w:t>
      </w: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Zamawiającego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 własności egzemplarzy przedmiotu umowy.</w:t>
      </w:r>
    </w:p>
    <w:p w14:paraId="336B38DB" w14:textId="77777777" w:rsidR="00145588" w:rsidRPr="004E273D" w:rsidRDefault="00112334" w:rsidP="004E273D">
      <w:pPr>
        <w:pStyle w:val="Akapitzlist"/>
        <w:widowControl w:val="0"/>
        <w:numPr>
          <w:ilvl w:val="0"/>
          <w:numId w:val="24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Przeniesienie praw autorskich do przedmiotu umowy następuje bez ograniczeń czasowych, terytorialnych i ilościowych, jest nieodwołalne, niczym nieograniczone i nie jest uzależnione od jakichkolwiek dodatkowych warunków.</w:t>
      </w:r>
    </w:p>
    <w:p w14:paraId="6755E2FE" w14:textId="77777777" w:rsidR="00145588" w:rsidRPr="004E273D" w:rsidRDefault="00112334" w:rsidP="004E273D">
      <w:pPr>
        <w:pStyle w:val="Akapitzlist"/>
        <w:widowControl w:val="0"/>
        <w:numPr>
          <w:ilvl w:val="0"/>
          <w:numId w:val="24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Zamawiający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 ma prawo przenosić autorskie prawa majątkowe do przedmiotu umowy na inne osoby, w tym udzielać im licencji do korzystania z praw do przedmiotu umowy.</w:t>
      </w:r>
    </w:p>
    <w:p w14:paraId="5E5009F0" w14:textId="77777777" w:rsidR="00145588" w:rsidRPr="004E273D" w:rsidRDefault="00112334" w:rsidP="004E273D">
      <w:pPr>
        <w:pStyle w:val="Akapitzlist"/>
        <w:widowControl w:val="0"/>
        <w:numPr>
          <w:ilvl w:val="0"/>
          <w:numId w:val="24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Wykonawca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 przenosi na </w:t>
      </w: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Zamawiającego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 prawo do wykonywania zależnych praw autorskich do przedmiotu umowy, w tym do udzielania zgody na opracowanie i modyfikację utworów powstałych w ramach realizacji niniejszej umowy.</w:t>
      </w:r>
    </w:p>
    <w:p w14:paraId="445F5652" w14:textId="77777777" w:rsidR="00145588" w:rsidRPr="004E273D" w:rsidRDefault="00112334" w:rsidP="004E273D">
      <w:pPr>
        <w:pStyle w:val="Akapitzlist"/>
        <w:widowControl w:val="0"/>
        <w:numPr>
          <w:ilvl w:val="0"/>
          <w:numId w:val="24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W przypadku odstąpienia od umowy w części i przeniesienia praw autorskich do części przedmiotu umowy, </w:t>
      </w: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Wykonawca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 udziela </w:t>
      </w: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Zamawiającemu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 zgody na dokonanie zmian i modyfikacji w przedmiocie umowy.  </w:t>
      </w:r>
    </w:p>
    <w:p w14:paraId="30A54A10" w14:textId="2C228BF1" w:rsidR="00112334" w:rsidRPr="004E273D" w:rsidRDefault="00112334" w:rsidP="004E273D">
      <w:pPr>
        <w:pStyle w:val="Akapitzlist"/>
        <w:widowControl w:val="0"/>
        <w:numPr>
          <w:ilvl w:val="0"/>
          <w:numId w:val="24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Wykonawca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 przenosi na </w:t>
      </w: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Zamawiającego</w:t>
      </w:r>
      <w:r w:rsidRPr="004E273D">
        <w:rPr>
          <w:rStyle w:val="Domylnaczcionkaakapitu1"/>
          <w:rFonts w:ascii="Arial" w:hAnsi="Arial" w:cs="Arial"/>
          <w:sz w:val="22"/>
          <w:szCs w:val="22"/>
        </w:rPr>
        <w:t xml:space="preserve"> autorskie prawa majątkowe na polach eksploatacji, o których mowa w art. 50 ustawy o prawie autorskim i prawach pokrewnych:</w:t>
      </w:r>
    </w:p>
    <w:p w14:paraId="50170C85" w14:textId="77777777" w:rsidR="00112334" w:rsidRPr="004E273D" w:rsidRDefault="00112334" w:rsidP="004E273D">
      <w:pPr>
        <w:numPr>
          <w:ilvl w:val="0"/>
          <w:numId w:val="2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w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zakresie utrwalania i zwielokrotniania utworu – wytwarzanie określoną techniką egzemplarzy utworu, w tym techniką drukarską, reprograficzną, zapisu magnetycznego oraz techniką cyfrową,</w:t>
      </w:r>
    </w:p>
    <w:p w14:paraId="1F4839D0" w14:textId="77777777" w:rsidR="00112334" w:rsidRPr="004E273D" w:rsidRDefault="00112334" w:rsidP="004E273D">
      <w:pPr>
        <w:numPr>
          <w:ilvl w:val="0"/>
          <w:numId w:val="2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w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zakresie obrotu oryginałem lub egzemplarzami, na których utwór utrwalono – wprowadzenie do obrotu, użyczenie lub najem oryginału albo egzemplarzy,</w:t>
      </w:r>
    </w:p>
    <w:p w14:paraId="1AA82737" w14:textId="7FFE813E" w:rsidR="004E239D" w:rsidRPr="004E273D" w:rsidRDefault="00112334" w:rsidP="004E273D">
      <w:pPr>
        <w:numPr>
          <w:ilvl w:val="0"/>
          <w:numId w:val="2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w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zakresie rozpowszechniania utworu w sposób inny niż określony w pkt. 2 – publiczne wykonanie, wystawienie, wyświetlenie, odtworzenie oraz nadawanie i remitowanie, a także publiczne udostępnianie utworu w taki sposób, aby każdy mógł mieć do niego dostęp w miejscu i w czasie przez siebie wybranym.</w:t>
      </w:r>
    </w:p>
    <w:p w14:paraId="61B129F9" w14:textId="77777777" w:rsidR="00530CE4" w:rsidRPr="004E273D" w:rsidRDefault="00530CE4" w:rsidP="004E273D">
      <w:pPr>
        <w:spacing w:line="276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FA68F8F" w14:textId="12671AD0" w:rsidR="007E5D38" w:rsidRPr="004E273D" w:rsidRDefault="003A5D4F" w:rsidP="004E273D">
      <w:pPr>
        <w:pStyle w:val="Nagwek2"/>
        <w:tabs>
          <w:tab w:val="left" w:pos="8080"/>
        </w:tabs>
        <w:spacing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20</w:t>
      </w:r>
    </w:p>
    <w:p w14:paraId="43C435D6" w14:textId="741F5477" w:rsidR="00530CE4" w:rsidRPr="004E273D" w:rsidRDefault="00530CE4" w:rsidP="004E273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E273D">
        <w:rPr>
          <w:rFonts w:ascii="Arial" w:hAnsi="Arial" w:cs="Arial"/>
          <w:b/>
          <w:bCs/>
          <w:sz w:val="22"/>
          <w:szCs w:val="22"/>
        </w:rPr>
        <w:t>Klauzula waloryzacji</w:t>
      </w:r>
    </w:p>
    <w:p w14:paraId="3E5A5AC3" w14:textId="707D2BF2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Style w:val="Domylnaczcionkaakapitu1"/>
          <w:rFonts w:ascii="Arial" w:hAnsi="Arial" w:cs="Arial"/>
          <w:bCs/>
          <w:sz w:val="22"/>
          <w:szCs w:val="22"/>
        </w:rPr>
      </w:pP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>Zamawiający przewiduje możliwość zmiany wysokości wynagrodzenia określonego w § 5 ust 1 Umowy w następujących przypadkach:</w:t>
      </w:r>
    </w:p>
    <w:p w14:paraId="2B58B9F7" w14:textId="77777777" w:rsidR="00530CE4" w:rsidRPr="004E273D" w:rsidRDefault="00530CE4" w:rsidP="004E273D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="Arial" w:eastAsiaTheme="minorHAnsi" w:hAnsi="Arial" w:cs="Arial"/>
          <w:sz w:val="22"/>
          <w:szCs w:val="22"/>
        </w:rPr>
      </w:pPr>
      <w:r w:rsidRPr="004E273D">
        <w:rPr>
          <w:rFonts w:ascii="Arial" w:eastAsiaTheme="minorHAnsi" w:hAnsi="Arial" w:cs="Arial"/>
          <w:sz w:val="22"/>
          <w:szCs w:val="22"/>
        </w:rPr>
        <w:t xml:space="preserve"> </w:t>
      </w:r>
      <w:proofErr w:type="gramStart"/>
      <w:r w:rsidRPr="004E273D">
        <w:rPr>
          <w:rFonts w:ascii="Arial" w:eastAsiaTheme="minorHAnsi" w:hAnsi="Arial" w:cs="Arial"/>
          <w:sz w:val="22"/>
          <w:szCs w:val="22"/>
        </w:rPr>
        <w:t>w</w:t>
      </w:r>
      <w:proofErr w:type="gramEnd"/>
      <w:r w:rsidRPr="004E273D">
        <w:rPr>
          <w:rFonts w:ascii="Arial" w:eastAsiaTheme="minorHAnsi" w:hAnsi="Arial" w:cs="Arial"/>
          <w:sz w:val="22"/>
          <w:szCs w:val="22"/>
        </w:rPr>
        <w:t xml:space="preserve"> przypadku zmiany stawki podatku od towarów i usług oraz podatku akcyzowego, </w:t>
      </w:r>
    </w:p>
    <w:p w14:paraId="05E30B61" w14:textId="0B49D97E" w:rsidR="00530CE4" w:rsidRPr="004E273D" w:rsidRDefault="00530CE4" w:rsidP="004E273D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wysokości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minimalnego wynagrodzenia za pracę albo wysokości minimalnej stawki godzi-nowej, ustalonych na podstawie ustawy z dnia 10 października 2002 r. o minimalnym wy-nagrodzeniu za pracę, </w:t>
      </w:r>
    </w:p>
    <w:p w14:paraId="72384920" w14:textId="77777777" w:rsidR="00530CE4" w:rsidRPr="004E273D" w:rsidRDefault="00530CE4" w:rsidP="004E273D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zasad</w:t>
      </w:r>
      <w:proofErr w:type="gramEnd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podlegania ubezpieczeniom społecznym lub ubezpieczeniu zdrowotnemu lub wysokości stawki składki na ubezpieczenia społeczne lub ubezpieczenie zdrowotne, </w:t>
      </w:r>
    </w:p>
    <w:p w14:paraId="745A3600" w14:textId="72B3267F" w:rsidR="00530CE4" w:rsidRPr="004E273D" w:rsidRDefault="00530CE4" w:rsidP="004E273D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zasad</w:t>
      </w:r>
      <w:proofErr w:type="gramEnd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gromadzenia i wysokości wpłat do pracowniczych planów kapitałowych, o których mowa w ustawie z dnia 4 października 2018 r. o pracowniczych planach kapitałowych </w:t>
      </w:r>
      <w:r w:rsidR="003C44FA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(</w:t>
      </w:r>
      <w:proofErr w:type="spellStart"/>
      <w:r w:rsidR="003C44FA" w:rsidRPr="004E273D">
        <w:rPr>
          <w:rFonts w:ascii="Arial" w:hAnsi="Arial" w:cs="Arial"/>
          <w:sz w:val="22"/>
          <w:szCs w:val="22"/>
        </w:rPr>
        <w:t>t.j</w:t>
      </w:r>
      <w:proofErr w:type="spellEnd"/>
      <w:r w:rsidR="003C44FA" w:rsidRPr="004E273D">
        <w:rPr>
          <w:rFonts w:ascii="Arial" w:hAnsi="Arial" w:cs="Arial"/>
          <w:sz w:val="22"/>
          <w:szCs w:val="22"/>
        </w:rPr>
        <w:t xml:space="preserve">. Dz. U. </w:t>
      </w:r>
      <w:proofErr w:type="gramStart"/>
      <w:r w:rsidR="003C44FA" w:rsidRPr="004E273D">
        <w:rPr>
          <w:rFonts w:ascii="Arial" w:hAnsi="Arial" w:cs="Arial"/>
          <w:sz w:val="22"/>
          <w:szCs w:val="22"/>
        </w:rPr>
        <w:t>z</w:t>
      </w:r>
      <w:proofErr w:type="gramEnd"/>
      <w:r w:rsidR="003C44FA" w:rsidRPr="004E273D">
        <w:rPr>
          <w:rFonts w:ascii="Arial" w:hAnsi="Arial" w:cs="Arial"/>
          <w:sz w:val="22"/>
          <w:szCs w:val="22"/>
        </w:rPr>
        <w:t xml:space="preserve"> 2024 r. poz. 427</w:t>
      </w:r>
      <w:r w:rsidRPr="004E273D">
        <w:rPr>
          <w:rFonts w:ascii="Arial" w:hAnsi="Arial" w:cs="Arial"/>
          <w:sz w:val="22"/>
          <w:szCs w:val="22"/>
        </w:rPr>
        <w:t>).</w:t>
      </w:r>
      <w:r w:rsidR="00BB50D0" w:rsidRPr="004E273D">
        <w:rPr>
          <w:rFonts w:ascii="Arial" w:hAnsi="Arial" w:cs="Arial"/>
          <w:sz w:val="22"/>
          <w:szCs w:val="22"/>
        </w:rPr>
        <w:t xml:space="preserve"> </w:t>
      </w:r>
    </w:p>
    <w:p w14:paraId="7BD5BB79" w14:textId="77777777" w:rsidR="009A2C51" w:rsidRPr="004E273D" w:rsidRDefault="009A2C51" w:rsidP="004E273D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zmiany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ceny materiałów lub kosztów związanych z realizacją przedmiotu niniejszej Umowy, rozumianej zarówno jako zwiększenie jak i zmniejszenie ceny materiałów związanych z realizacją przedmiotowego zamówienia lub kosztów związanych z realizacją przedmiotowego zamówienia w stosunku do cen i kosztów przyjętych przez Wykonawcę do sporządzenia oferty na realizację przedmiotu niniejszej Umowy</w:t>
      </w:r>
    </w:p>
    <w:p w14:paraId="1A21526B" w14:textId="279BDFAD" w:rsidR="00530CE4" w:rsidRPr="004E273D" w:rsidRDefault="00530CE4" w:rsidP="004E273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proofErr w:type="gramStart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jeśli</w:t>
      </w:r>
      <w:proofErr w:type="gramEnd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zmiany określone w ust</w:t>
      </w:r>
      <w:r w:rsidR="00E70E5A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. 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1 pkt. 1 – 4 będą miały wpływ na koszty wykonania</w:t>
      </w:r>
      <w:r w:rsidR="002106B9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zamówienia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Umowy przez Wykonawcę. </w:t>
      </w:r>
    </w:p>
    <w:p w14:paraId="0B6390EA" w14:textId="11002EEC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Style w:val="Domylnaczcionkaakapitu1"/>
          <w:rFonts w:ascii="Arial" w:hAnsi="Arial" w:cs="Arial"/>
          <w:bCs/>
          <w:sz w:val="22"/>
          <w:szCs w:val="22"/>
        </w:rPr>
      </w:pPr>
      <w:r w:rsidRPr="004E273D">
        <w:rPr>
          <w:rStyle w:val="Domylnaczcionkaakapitu1"/>
          <w:rFonts w:ascii="Arial" w:hAnsi="Arial" w:cs="Arial"/>
          <w:bCs/>
          <w:sz w:val="22"/>
          <w:szCs w:val="22"/>
        </w:rPr>
        <w:t xml:space="preserve">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05BB23C6" w14:textId="77777777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 </w:t>
      </w:r>
    </w:p>
    <w:p w14:paraId="77581055" w14:textId="77777777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 sytuacji wystąpienia okoliczności wskazanych w ust.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lastRenderedPageBreak/>
        <w:t xml:space="preserve">związek pomiędzy wnioskowaną kwotą podwyższenia wynagrodzenia a wpływem zmiany zasad, o których mowa w ust.1 pkt 3 lub 4 niniejszego paragrafu na kalkulację wynagrodzenia. Wniosek może obejmować jedynie dodatkowe koszty realizacji Umowy, które Wykonawca obowiązkowo ponosi w związku ze zmianą zasad, o których mowa w ust 1 pkt 3 lub 4 niniejszego paragrafu. </w:t>
      </w:r>
    </w:p>
    <w:p w14:paraId="08778FEF" w14:textId="4D388B38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W sytuacji wzrostu ceny materiałów lub kosztów związanych z realizacją zamówienia powyżej 15%</w:t>
      </w:r>
      <w:r w:rsidR="00BB50D0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,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Wykonawca jest uprawniony złożyć Zamawiającemu pisemny wniosek o zmianę Umowy w zakresie płatności </w:t>
      </w:r>
      <w:r w:rsidR="006F77CA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wynagrodzenia należnego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po zmianie ceny materiałów lub kosztów związanych z realizacją zamówienia</w:t>
      </w:r>
      <w:r w:rsidR="00A4020B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. 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Wniosek powinien zawierać wyczerpujące uzasadnienie faktyczne i wskazanie podstaw prawnych oraz dokładne wyliczenie kwoty wynagrodzenia Wykonawcy po zmianie Umowy. </w:t>
      </w:r>
    </w:p>
    <w:p w14:paraId="6DD96B75" w14:textId="56DC8586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 sytuacji spadku ceny materiałów lub kosztów związanych z realizacją zamówienia powyżej 15% Zamawiający jest uprawniony złożyć Wykonawcy pisemną informację o zmianę Umowy w zakresie </w:t>
      </w:r>
      <w:r w:rsidR="006F77CA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wynagrodzenia należnego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po zmianie ceny materiałów lub kosztów związanych z realizacją zamówienia. Informacja powinna zawierać wyczerpujące uzasadnienie faktyczne i wskazanie podstaw prawnych oraz dokładne wyliczenie kwoty wynagrodzenia Wykonawcy po zmianie Umowy. </w:t>
      </w:r>
    </w:p>
    <w:p w14:paraId="48FC6B14" w14:textId="77777777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Wysokość wynagrodzenia Wykonawcy określonego w rozliczeniu częściowym ulegnie waloryzacji o zmianę wskaźnika cen produkcji budowlano-montażowej, ustalanego przez Prezesa Głównego Urzędu Statystycznego i ogłaszanego w Dzienniku Urzędowym RP „Monitor Polski” .W przypadku gdyby wskaźniki przestały być dostępne, zastosowanie znajdą inne, najbardziej zbliżone, wskaźniki publikowane przez Prezesa GUS. </w:t>
      </w:r>
    </w:p>
    <w:p w14:paraId="16A4B69C" w14:textId="6A306D16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Wniosek o którym mowa w ust 5 i 6 można</w:t>
      </w:r>
      <w:r w:rsidR="00BB50D0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składać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nie wcześniej niż po upływie 10 miesięcy od dnia zawarcia umowy</w:t>
      </w:r>
      <w:r w:rsidR="000046CB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. Dzień zawarcia umowy jest początkowym terminem ustalenia zmiany wynagrodzenia.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</w:t>
      </w:r>
    </w:p>
    <w:p w14:paraId="47FE3811" w14:textId="77777777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Zmiana Umowy w zakresie zmiany wynagrodzenia z przyczyn określonych w ust. 1 pkt 1-4 obejmować będzie wyłącznie płatności za prace, których w dniu zmiany odpowiednio stawki podatku VAT, wysokości minimalnego wynagrodzenia za pracę i składki na ubezpieczenia społeczne lub zdrowotne, jeszcze nie wykonano. </w:t>
      </w:r>
    </w:p>
    <w:p w14:paraId="7EB9C342" w14:textId="232B4C7D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 w:hanging="41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Obowiązek wykazania wpływu zmian, o których mowa w ust. 1</w:t>
      </w:r>
      <w:r w:rsidR="001F0A14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pkt. 1-4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</w:t>
      </w:r>
      <w:r w:rsidR="00305ED7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na wynagrodzenie o którym mowa w §2 ust. 1,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należy do Wykonawcy pod rygorem odmowy dokonania zmiany Umowy przez Zamawiającego. </w:t>
      </w:r>
    </w:p>
    <w:p w14:paraId="3784A813" w14:textId="2E204663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 w:hanging="41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Maksymalna wartość poszczególnej zmiany wynagrodzenia, jaką dopuszcza Zamawiający w efekcie zastosowania postanowień o zasadach wprowadzania zmian wysokości wynagrodzenia, o których mowa w ust. 1 pkt</w:t>
      </w:r>
      <w:r w:rsidR="00AC4647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.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5 to 5%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2% wynagrodzenia, o którym mowa w § 5 ust. 1; </w:t>
      </w:r>
    </w:p>
    <w:p w14:paraId="7730A65C" w14:textId="1F68F17D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 w:hanging="41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Przez maksymalną wartość</w:t>
      </w:r>
      <w:r w:rsidR="0092090D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zmian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, o której mowa w ust. 11 należy rozumieć wartość wzrostu lub spadku wynagrodzenia Wyko</w:t>
      </w:r>
      <w:r w:rsidR="001F0A14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nawcy wynikającą z waloryzacji o której mowa w ust. 1 pkt. 5 umowy. </w:t>
      </w:r>
    </w:p>
    <w:p w14:paraId="206AFFE0" w14:textId="77777777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 w:hanging="41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Wartość zmiany (WZ) o której mowa w ust. 1 pkt 5 określa się na podstawie wzoru: </w:t>
      </w:r>
    </w:p>
    <w:p w14:paraId="43E6EFF1" w14:textId="77777777" w:rsidR="00530CE4" w:rsidRPr="004E273D" w:rsidRDefault="00530CE4" w:rsidP="004E273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</w:p>
    <w:p w14:paraId="0D8FD9E7" w14:textId="77777777" w:rsidR="00530CE4" w:rsidRPr="004E273D" w:rsidRDefault="00530CE4" w:rsidP="004E273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WZ = (W x F)/100,  </w:t>
      </w:r>
    </w:p>
    <w:p w14:paraId="62A7353A" w14:textId="77777777" w:rsidR="00530CE4" w:rsidRPr="004E273D" w:rsidRDefault="00530CE4" w:rsidP="004E273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      </w:t>
      </w:r>
      <w:proofErr w:type="gramStart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przy</w:t>
      </w:r>
      <w:proofErr w:type="gramEnd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czym:</w:t>
      </w:r>
    </w:p>
    <w:p w14:paraId="43B1E8C2" w14:textId="77777777" w:rsidR="00530CE4" w:rsidRPr="004E273D" w:rsidRDefault="00530CE4" w:rsidP="004E273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</w:p>
    <w:p w14:paraId="1B3B2987" w14:textId="77777777" w:rsidR="00530CE4" w:rsidRPr="004E273D" w:rsidRDefault="00530CE4" w:rsidP="004E273D">
      <w:pPr>
        <w:suppressAutoHyphens w:val="0"/>
        <w:autoSpaceDE w:val="0"/>
        <w:autoSpaceDN w:val="0"/>
        <w:adjustRightInd w:val="0"/>
        <w:spacing w:line="276" w:lineRule="auto"/>
        <w:ind w:left="709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lastRenderedPageBreak/>
        <w:t xml:space="preserve">W - wynagrodzenie netto za zakres przedmiotu umowy niezrealizowany jeszcze przez Wykonawcę i nieodebrany przez Zamawiającego przed dniem złożenia wniosku, </w:t>
      </w:r>
    </w:p>
    <w:p w14:paraId="47B4EBB8" w14:textId="77777777" w:rsidR="00530CE4" w:rsidRPr="004E273D" w:rsidRDefault="00530CE4" w:rsidP="004E273D">
      <w:pPr>
        <w:suppressAutoHyphens w:val="0"/>
        <w:autoSpaceDE w:val="0"/>
        <w:autoSpaceDN w:val="0"/>
        <w:adjustRightInd w:val="0"/>
        <w:spacing w:line="276" w:lineRule="auto"/>
        <w:ind w:left="709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F – średnia arytmetyczna czterech następujących po sobie wartości zmiany cen materiałów lub kosztów związanych z realizacją Przedmiotu umowy wynikających z komunikatów Prezesa GUS; </w:t>
      </w:r>
    </w:p>
    <w:p w14:paraId="02C3DD38" w14:textId="3C4B22BB" w:rsidR="00530CE4" w:rsidRPr="004E273D" w:rsidRDefault="00530CE4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Postanowień umownych w zakresie waloryzacji nie stosuje się od chwili osiągnięcia limitu, o którym mowa w ust. 11. </w:t>
      </w:r>
    </w:p>
    <w:p w14:paraId="55A172B3" w14:textId="18C64A99" w:rsidR="00BD593A" w:rsidRPr="004E273D" w:rsidRDefault="00BD593A" w:rsidP="004E273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Wykonawca, którego wynagrodzenie zostało zmienione zgodnie z </w:t>
      </w:r>
      <w:r w:rsidR="009A2C51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§ 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20 </w:t>
      </w:r>
      <w:r w:rsidR="009A2C51"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ust. 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1 pkt. 5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2DBA2C39" w14:textId="77777777" w:rsidR="00BD593A" w:rsidRPr="004E273D" w:rsidRDefault="00BD593A" w:rsidP="004E273D">
      <w:pPr>
        <w:pStyle w:val="Akapitzlist"/>
        <w:widowControl w:val="0"/>
        <w:tabs>
          <w:tab w:val="left" w:pos="426"/>
        </w:tabs>
        <w:suppressAutoHyphens w:val="0"/>
        <w:autoSpaceDE w:val="0"/>
        <w:autoSpaceDN w:val="0"/>
        <w:spacing w:before="28" w:line="276" w:lineRule="auto"/>
        <w:ind w:left="419" w:right="104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proofErr w:type="gramStart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1)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  <w:t>przedmiotem</w:t>
      </w:r>
      <w:proofErr w:type="gramEnd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umowy są roboty budowlane lub usługi;</w:t>
      </w:r>
    </w:p>
    <w:p w14:paraId="29803F05" w14:textId="496F5F9A" w:rsidR="00BD593A" w:rsidRPr="004E273D" w:rsidRDefault="00BD593A" w:rsidP="004E273D">
      <w:pPr>
        <w:pStyle w:val="Akapitzlist"/>
        <w:widowControl w:val="0"/>
        <w:tabs>
          <w:tab w:val="left" w:pos="426"/>
        </w:tabs>
        <w:suppressAutoHyphens w:val="0"/>
        <w:autoSpaceDE w:val="0"/>
        <w:autoSpaceDN w:val="0"/>
        <w:spacing w:before="28" w:line="276" w:lineRule="auto"/>
        <w:ind w:left="419" w:right="104"/>
        <w:contextualSpacing w:val="0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proofErr w:type="gramStart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>2)</w:t>
      </w:r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  <w:t>okres</w:t>
      </w:r>
      <w:proofErr w:type="gramEnd"/>
      <w:r w:rsidRPr="004E273D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obowiązywania umowy przekracza 6 miesięcy.</w:t>
      </w:r>
    </w:p>
    <w:p w14:paraId="3DDD76B2" w14:textId="77777777" w:rsidR="00530CE4" w:rsidRPr="004E273D" w:rsidRDefault="00530CE4" w:rsidP="004E273D">
      <w:pPr>
        <w:spacing w:line="276" w:lineRule="auto"/>
        <w:rPr>
          <w:rFonts w:ascii="Arial" w:hAnsi="Arial" w:cs="Arial"/>
          <w:sz w:val="22"/>
          <w:szCs w:val="22"/>
        </w:rPr>
      </w:pPr>
    </w:p>
    <w:p w14:paraId="187C596F" w14:textId="249302EA" w:rsidR="00530CE4" w:rsidRPr="004E273D" w:rsidRDefault="00530CE4" w:rsidP="004E273D">
      <w:pPr>
        <w:pStyle w:val="Nagwek2"/>
        <w:tabs>
          <w:tab w:val="left" w:pos="8080"/>
        </w:tabs>
        <w:spacing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21</w:t>
      </w:r>
    </w:p>
    <w:p w14:paraId="316BE9CE" w14:textId="0A3DA4A0" w:rsidR="00A61E08" w:rsidRPr="004E273D" w:rsidRDefault="00A61E08" w:rsidP="004E273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RODO</w:t>
      </w:r>
    </w:p>
    <w:p w14:paraId="72674AC0" w14:textId="77777777" w:rsidR="007E5D38" w:rsidRPr="004E273D" w:rsidRDefault="007E5D38" w:rsidP="004E273D">
      <w:pPr>
        <w:pStyle w:val="Akapitzlist"/>
        <w:widowControl w:val="0"/>
        <w:tabs>
          <w:tab w:val="left" w:pos="393"/>
        </w:tabs>
        <w:suppressAutoHyphens w:val="0"/>
        <w:autoSpaceDE w:val="0"/>
        <w:autoSpaceDN w:val="0"/>
        <w:spacing w:before="28" w:line="276" w:lineRule="auto"/>
        <w:ind w:left="419" w:right="104"/>
        <w:contextualSpacing w:val="0"/>
        <w:jc w:val="both"/>
        <w:rPr>
          <w:rFonts w:ascii="Arial" w:hAnsi="Arial" w:cs="Arial"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Zgodnie z art. 13 ust. 1 i ust. 2 Rozporządzenia Parlamentu Europejskiego i Rady (UE) 2016/679 z dnia 27 kwietnia 2016 r. w sprawie ochrony osób fizycznych w związku  z przetwarzaniem danych osobowych i w sprawie swobodnego przepływu takich danych oraz uchylenia dyrektywy 95/46/WE (ogólne rozporządzenie o ochronie danych):</w:t>
      </w:r>
    </w:p>
    <w:p w14:paraId="3DA82C9A" w14:textId="77777777" w:rsidR="003A5D4F" w:rsidRPr="004E273D" w:rsidRDefault="007E5D38" w:rsidP="004E273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E273D">
        <w:rPr>
          <w:rFonts w:ascii="Arial" w:hAnsi="Arial" w:cs="Arial"/>
          <w:sz w:val="22"/>
          <w:szCs w:val="22"/>
        </w:rPr>
        <w:t>administratorem</w:t>
      </w:r>
      <w:proofErr w:type="gramEnd"/>
      <w:r w:rsidRPr="004E273D">
        <w:rPr>
          <w:rFonts w:ascii="Arial" w:hAnsi="Arial" w:cs="Arial"/>
          <w:sz w:val="22"/>
          <w:szCs w:val="22"/>
        </w:rPr>
        <w:t xml:space="preserve"> danych osobowych jest Burmistrz Miasta Siemiatycze, Siemiatycze, ul. Pałacowa 2; </w:t>
      </w:r>
    </w:p>
    <w:p w14:paraId="56F71850" w14:textId="77777777" w:rsidR="003A5D4F" w:rsidRPr="004E273D" w:rsidRDefault="007E5D38" w:rsidP="004E273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E273D">
        <w:rPr>
          <w:rFonts w:ascii="Arial" w:hAnsi="Arial" w:cs="Arial"/>
          <w:sz w:val="22"/>
          <w:szCs w:val="22"/>
          <w:lang w:eastAsia="pl-PL"/>
        </w:rPr>
        <w:t>dane</w:t>
      </w:r>
      <w:proofErr w:type="gramEnd"/>
      <w:r w:rsidRPr="004E273D">
        <w:rPr>
          <w:rFonts w:ascii="Arial" w:hAnsi="Arial" w:cs="Arial"/>
          <w:sz w:val="22"/>
          <w:szCs w:val="22"/>
          <w:lang w:eastAsia="pl-PL"/>
        </w:rPr>
        <w:t xml:space="preserve"> kontaktowe do inspektora ochrony danych w Mieście Siemiatycze-Urząd Miasta, e-mail iod@siemiatycze.</w:t>
      </w:r>
      <w:proofErr w:type="gramStart"/>
      <w:r w:rsidRPr="004E273D">
        <w:rPr>
          <w:rFonts w:ascii="Arial" w:hAnsi="Arial" w:cs="Arial"/>
          <w:sz w:val="22"/>
          <w:szCs w:val="22"/>
          <w:lang w:eastAsia="pl-PL"/>
        </w:rPr>
        <w:t>eu</w:t>
      </w:r>
      <w:proofErr w:type="gramEnd"/>
      <w:r w:rsidRPr="004E273D">
        <w:rPr>
          <w:rFonts w:ascii="Arial" w:hAnsi="Arial" w:cs="Arial"/>
          <w:sz w:val="22"/>
          <w:szCs w:val="22"/>
          <w:lang w:eastAsia="pl-PL"/>
        </w:rPr>
        <w:t>, tel. 85 6565813, Urząd Miasta Siemiatycze, ul. Pałacowa 2;</w:t>
      </w:r>
    </w:p>
    <w:p w14:paraId="364168C9" w14:textId="77777777" w:rsidR="003A5D4F" w:rsidRPr="004E273D" w:rsidRDefault="007E5D38" w:rsidP="004E273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E273D">
        <w:rPr>
          <w:rFonts w:ascii="Arial" w:hAnsi="Arial" w:cs="Arial"/>
          <w:sz w:val="22"/>
          <w:szCs w:val="22"/>
          <w:lang w:eastAsia="pl-PL"/>
        </w:rPr>
        <w:t>dane</w:t>
      </w:r>
      <w:proofErr w:type="gramEnd"/>
      <w:r w:rsidRPr="004E273D">
        <w:rPr>
          <w:rFonts w:ascii="Arial" w:hAnsi="Arial" w:cs="Arial"/>
          <w:sz w:val="22"/>
          <w:szCs w:val="22"/>
          <w:lang w:eastAsia="pl-PL"/>
        </w:rPr>
        <w:t xml:space="preserve"> osobowe przetwarzane będą w celu realizacji niniejszej umowy na podstawie art. 6 ust 1 lit. b ogólnego rozporządzenia; </w:t>
      </w:r>
    </w:p>
    <w:p w14:paraId="19CE5DB6" w14:textId="77777777" w:rsidR="003A5D4F" w:rsidRPr="004E273D" w:rsidRDefault="007E5D38" w:rsidP="004E273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E273D">
        <w:rPr>
          <w:rFonts w:ascii="Arial" w:hAnsi="Arial" w:cs="Arial"/>
          <w:sz w:val="22"/>
          <w:szCs w:val="22"/>
          <w:lang w:eastAsia="pl-PL"/>
        </w:rPr>
        <w:t>odbiorcami</w:t>
      </w:r>
      <w:proofErr w:type="gramEnd"/>
      <w:r w:rsidRPr="004E273D">
        <w:rPr>
          <w:rFonts w:ascii="Arial" w:hAnsi="Arial" w:cs="Arial"/>
          <w:sz w:val="22"/>
          <w:szCs w:val="22"/>
          <w:lang w:eastAsia="pl-PL"/>
        </w:rPr>
        <w:t xml:space="preserve"> danych osobowych będą wyłącznie podmioty uprawnione do uzyskania danych osobowych na podstawie przepisów prawa;</w:t>
      </w:r>
    </w:p>
    <w:p w14:paraId="2F847CC4" w14:textId="77777777" w:rsidR="003A5D4F" w:rsidRPr="004E273D" w:rsidRDefault="007E5D38" w:rsidP="004E273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E273D">
        <w:rPr>
          <w:rFonts w:ascii="Arial" w:hAnsi="Arial" w:cs="Arial"/>
          <w:sz w:val="22"/>
          <w:szCs w:val="22"/>
          <w:lang w:eastAsia="pl-PL"/>
        </w:rPr>
        <w:t>dane</w:t>
      </w:r>
      <w:proofErr w:type="gramEnd"/>
      <w:r w:rsidRPr="004E273D">
        <w:rPr>
          <w:rFonts w:ascii="Arial" w:hAnsi="Arial" w:cs="Arial"/>
          <w:sz w:val="22"/>
          <w:szCs w:val="22"/>
          <w:lang w:eastAsia="pl-PL"/>
        </w:rPr>
        <w:t xml:space="preserve"> osobowe nie będą przekazywane do państwa trzeciego/organizacji międzynarodowej;</w:t>
      </w:r>
    </w:p>
    <w:p w14:paraId="050F97F0" w14:textId="77777777" w:rsidR="003A5D4F" w:rsidRPr="004E273D" w:rsidRDefault="007E5D38" w:rsidP="004E273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E273D">
        <w:rPr>
          <w:rFonts w:ascii="Arial" w:hAnsi="Arial" w:cs="Arial"/>
          <w:sz w:val="22"/>
          <w:szCs w:val="22"/>
          <w:lang w:eastAsia="pl-PL"/>
        </w:rPr>
        <w:t>dane</w:t>
      </w:r>
      <w:proofErr w:type="gramEnd"/>
      <w:r w:rsidRPr="004E273D">
        <w:rPr>
          <w:rFonts w:ascii="Arial" w:hAnsi="Arial" w:cs="Arial"/>
          <w:sz w:val="22"/>
          <w:szCs w:val="22"/>
          <w:lang w:eastAsia="pl-PL"/>
        </w:rPr>
        <w:t xml:space="preserve"> osobowe będą przechowywane przez okres zgodny z przepisami prawa (Rozporządzenie Prezesa Rady Ministrów z dnia 18 stycznia 2011 r. w sprawie instrukcji kancelaryjnej, jednolitych rzeczowych wykazów akt oraz instrukcji w sprawie organizacji i zakresu działania archiwów zakładowych (Dz. U. Nr 14, poz. 67);</w:t>
      </w:r>
    </w:p>
    <w:p w14:paraId="3B0A977B" w14:textId="77777777" w:rsidR="003A5D4F" w:rsidRPr="004E273D" w:rsidRDefault="003A5D4F" w:rsidP="004E273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273D">
        <w:rPr>
          <w:rFonts w:ascii="Arial" w:hAnsi="Arial" w:cs="Arial"/>
          <w:sz w:val="22"/>
          <w:szCs w:val="22"/>
          <w:lang w:eastAsia="pl-PL"/>
        </w:rPr>
        <w:t>Wykonawca</w:t>
      </w:r>
      <w:r w:rsidR="007E5D38" w:rsidRPr="004E273D">
        <w:rPr>
          <w:rFonts w:ascii="Arial" w:hAnsi="Arial" w:cs="Arial"/>
          <w:sz w:val="22"/>
          <w:szCs w:val="22"/>
          <w:lang w:eastAsia="pl-PL"/>
        </w:rPr>
        <w:t xml:space="preserve"> posiada prawo dostępu do treści swoich danych oraz prawo ich sprostowania; </w:t>
      </w:r>
    </w:p>
    <w:p w14:paraId="07848CA8" w14:textId="77777777" w:rsidR="003A5D4F" w:rsidRPr="004E273D" w:rsidRDefault="003A5D4F" w:rsidP="004E273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E273D">
        <w:rPr>
          <w:rFonts w:ascii="Arial" w:hAnsi="Arial" w:cs="Arial"/>
          <w:sz w:val="22"/>
          <w:szCs w:val="22"/>
          <w:lang w:eastAsia="pl-PL"/>
        </w:rPr>
        <w:t>Wykonawca</w:t>
      </w:r>
      <w:r w:rsidR="007E5D38" w:rsidRPr="004E273D">
        <w:rPr>
          <w:rFonts w:ascii="Arial" w:hAnsi="Arial" w:cs="Arial"/>
          <w:sz w:val="22"/>
          <w:szCs w:val="22"/>
          <w:lang w:eastAsia="pl-PL"/>
        </w:rPr>
        <w:t xml:space="preserve"> ma prawo wniesienia skargi do Prezesa Urzędu Ochrony Danych Osobowych, gdy uzna, iż przetwarzanie danych osobowych narusza przepisy ogólnego rozporządzenia o ochronie danych osobowych z dnia 27 kwietnia 2016 r.;</w:t>
      </w:r>
    </w:p>
    <w:p w14:paraId="34C6BEE5" w14:textId="769A357E" w:rsidR="003A5D4F" w:rsidRPr="004E273D" w:rsidRDefault="003A5D4F" w:rsidP="004E273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E273D">
        <w:rPr>
          <w:rFonts w:ascii="Arial" w:hAnsi="Arial" w:cs="Arial"/>
          <w:sz w:val="22"/>
          <w:szCs w:val="22"/>
          <w:lang w:eastAsia="pl-PL"/>
        </w:rPr>
        <w:t>podanie</w:t>
      </w:r>
      <w:proofErr w:type="gramEnd"/>
      <w:r w:rsidRPr="004E273D">
        <w:rPr>
          <w:rFonts w:ascii="Arial" w:hAnsi="Arial" w:cs="Arial"/>
          <w:sz w:val="22"/>
          <w:szCs w:val="22"/>
          <w:lang w:eastAsia="pl-PL"/>
        </w:rPr>
        <w:t xml:space="preserve"> przez Wykonawcę</w:t>
      </w:r>
      <w:r w:rsidR="007E5D38" w:rsidRPr="004E273D">
        <w:rPr>
          <w:rFonts w:ascii="Arial" w:hAnsi="Arial" w:cs="Arial"/>
          <w:sz w:val="22"/>
          <w:szCs w:val="22"/>
          <w:lang w:eastAsia="pl-PL"/>
        </w:rPr>
        <w:t xml:space="preserve"> danych osobowych jest warunkiem realizacji niniejszej umowy;</w:t>
      </w:r>
    </w:p>
    <w:p w14:paraId="6CAEAE97" w14:textId="78FDF569" w:rsidR="00CC34AD" w:rsidRPr="004E273D" w:rsidRDefault="003A5D4F" w:rsidP="004E273D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E273D">
        <w:rPr>
          <w:rFonts w:ascii="Arial" w:hAnsi="Arial" w:cs="Arial"/>
          <w:sz w:val="22"/>
          <w:szCs w:val="22"/>
          <w:lang w:eastAsia="pl-PL"/>
        </w:rPr>
        <w:t>dane</w:t>
      </w:r>
      <w:proofErr w:type="gramEnd"/>
      <w:r w:rsidRPr="004E273D">
        <w:rPr>
          <w:rFonts w:ascii="Arial" w:hAnsi="Arial" w:cs="Arial"/>
          <w:sz w:val="22"/>
          <w:szCs w:val="22"/>
          <w:lang w:eastAsia="pl-PL"/>
        </w:rPr>
        <w:t xml:space="preserve"> Wykonawcy</w:t>
      </w:r>
      <w:r w:rsidR="007E5D38" w:rsidRPr="004E273D">
        <w:rPr>
          <w:rFonts w:ascii="Arial" w:hAnsi="Arial" w:cs="Arial"/>
          <w:sz w:val="22"/>
          <w:szCs w:val="22"/>
          <w:lang w:eastAsia="pl-PL"/>
        </w:rPr>
        <w:t xml:space="preserve"> nie będą przetwarzane w sposób zautomatyzowany.</w:t>
      </w:r>
    </w:p>
    <w:p w14:paraId="5F04864D" w14:textId="4BA117BB" w:rsidR="00CC34AD" w:rsidRPr="004E273D" w:rsidRDefault="00CC34AD" w:rsidP="004E273D">
      <w:pPr>
        <w:spacing w:line="276" w:lineRule="auto"/>
        <w:rPr>
          <w:rFonts w:ascii="Arial" w:hAnsi="Arial" w:cs="Arial"/>
          <w:sz w:val="22"/>
          <w:szCs w:val="22"/>
        </w:rPr>
      </w:pPr>
    </w:p>
    <w:p w14:paraId="7E184004" w14:textId="57C76F52" w:rsidR="00CC34AD" w:rsidRPr="004E273D" w:rsidRDefault="00CC34AD" w:rsidP="004E273D">
      <w:pPr>
        <w:pStyle w:val="Nagwek2"/>
        <w:tabs>
          <w:tab w:val="left" w:pos="8080"/>
        </w:tabs>
        <w:spacing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§ 22</w:t>
      </w:r>
    </w:p>
    <w:p w14:paraId="31E1E1CE" w14:textId="7D5218B3" w:rsidR="00A61E08" w:rsidRPr="004E273D" w:rsidRDefault="00A61E08" w:rsidP="004E273D">
      <w:pPr>
        <w:pStyle w:val="Akapitzlist"/>
        <w:tabs>
          <w:tab w:val="left" w:pos="8080"/>
        </w:tabs>
        <w:spacing w:line="276" w:lineRule="auto"/>
        <w:ind w:left="0" w:right="136"/>
        <w:jc w:val="center"/>
        <w:rPr>
          <w:rFonts w:ascii="Arial" w:hAnsi="Arial" w:cs="Arial"/>
          <w:b/>
          <w:sz w:val="22"/>
          <w:szCs w:val="22"/>
        </w:rPr>
      </w:pPr>
      <w:r w:rsidRPr="004E273D">
        <w:rPr>
          <w:rFonts w:ascii="Arial" w:hAnsi="Arial" w:cs="Arial"/>
          <w:b/>
          <w:sz w:val="22"/>
          <w:szCs w:val="22"/>
        </w:rPr>
        <w:t>POSTANOWIENIA KOŃCOWE</w:t>
      </w:r>
    </w:p>
    <w:p w14:paraId="0B190807" w14:textId="77777777" w:rsidR="007E5D38" w:rsidRPr="004E273D" w:rsidRDefault="007E5D38" w:rsidP="004E273D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Wszelkie zmiany i uzupełnienia warunków umowy mogą być dokonywane za zgodą umawiających się stron, w formie pisemnej pod rygorem nieważności o ile nie będzie to sprzeczne z ustawą Prawo zamówień publicznych.</w:t>
      </w:r>
    </w:p>
    <w:p w14:paraId="5A559CB4" w14:textId="7925A260" w:rsidR="007E5D38" w:rsidRPr="004E273D" w:rsidRDefault="00A61E08" w:rsidP="004E273D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Uzgodnienie z Zamawiającym</w:t>
      </w:r>
      <w:r w:rsidR="007E5D38" w:rsidRPr="004E273D">
        <w:rPr>
          <w:rFonts w:ascii="Arial" w:hAnsi="Arial" w:cs="Arial"/>
        </w:rPr>
        <w:t xml:space="preserve"> w rozumieniu postanowień niniejszej umowy oznacza uzyskanie wyraźnej zgody przedstawiciela Zamawiającego w formie</w:t>
      </w:r>
      <w:r w:rsidR="007E5D38" w:rsidRPr="004E273D">
        <w:rPr>
          <w:rFonts w:ascii="Arial" w:hAnsi="Arial" w:cs="Arial"/>
          <w:spacing w:val="-4"/>
        </w:rPr>
        <w:t xml:space="preserve"> </w:t>
      </w:r>
      <w:r w:rsidR="007E5D38" w:rsidRPr="004E273D">
        <w:rPr>
          <w:rFonts w:ascii="Arial" w:hAnsi="Arial" w:cs="Arial"/>
        </w:rPr>
        <w:t>pisemnej.</w:t>
      </w:r>
    </w:p>
    <w:p w14:paraId="7B7D6D88" w14:textId="75BBDB3C" w:rsidR="00722FFF" w:rsidRPr="004E273D" w:rsidRDefault="007E5D38" w:rsidP="004E273D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W sprawach nieuregulowanych umową mają zastosowanie przepisy Kodeksu cywilnego, ustawy Prawo budowlane</w:t>
      </w:r>
      <w:r w:rsidR="001F78BA" w:rsidRPr="004E273D">
        <w:rPr>
          <w:rFonts w:ascii="Arial" w:hAnsi="Arial" w:cs="Arial"/>
        </w:rPr>
        <w:t>,</w:t>
      </w:r>
      <w:r w:rsidRPr="004E273D">
        <w:rPr>
          <w:rFonts w:ascii="Arial" w:hAnsi="Arial" w:cs="Arial"/>
        </w:rPr>
        <w:t xml:space="preserve"> ustawy Prawo zamówień</w:t>
      </w:r>
      <w:r w:rsidRPr="004E273D">
        <w:rPr>
          <w:rFonts w:ascii="Arial" w:hAnsi="Arial" w:cs="Arial"/>
          <w:spacing w:val="-5"/>
        </w:rPr>
        <w:t xml:space="preserve"> </w:t>
      </w:r>
      <w:r w:rsidRPr="004E273D">
        <w:rPr>
          <w:rFonts w:ascii="Arial" w:hAnsi="Arial" w:cs="Arial"/>
        </w:rPr>
        <w:t>publicznych</w:t>
      </w:r>
      <w:r w:rsidR="001F78BA" w:rsidRPr="004E273D">
        <w:rPr>
          <w:rFonts w:ascii="Arial" w:hAnsi="Arial" w:cs="Arial"/>
        </w:rPr>
        <w:t xml:space="preserve"> i ustawy o prawie autorskim i </w:t>
      </w:r>
      <w:r w:rsidR="001F78BA" w:rsidRPr="004E273D">
        <w:rPr>
          <w:rFonts w:ascii="Arial" w:hAnsi="Arial" w:cs="Arial"/>
        </w:rPr>
        <w:lastRenderedPageBreak/>
        <w:t>prawach pokrewnych.</w:t>
      </w:r>
    </w:p>
    <w:p w14:paraId="2E2374C9" w14:textId="7949CB42" w:rsidR="00722FFF" w:rsidRPr="004E273D" w:rsidRDefault="00722FFF" w:rsidP="004E273D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E273D">
        <w:rPr>
          <w:rFonts w:ascii="Arial" w:hAnsi="Arial" w:cs="Arial"/>
          <w:color w:val="auto"/>
          <w:sz w:val="22"/>
          <w:szCs w:val="22"/>
        </w:rPr>
        <w:t xml:space="preserve">Wszelkie spory wynikające z niniejszej umowy lub powstające w związku z umową będą rozstrzygane w drodze mediacji lub innej polubownej formie rozwiązania sporu przed Sądem Polubownym przy Prokuratorii Generalnej Rzeczypospolitej Polskiej, wybranym mediatorem albo osobą prowadzącą inne polubowne rozwiązanie sporu, a po wyczerpaniu takiej możliwości na drodze sądowej – wyłącznie właściwym jest sąd powszechny siedziby Zamawiającego </w:t>
      </w:r>
    </w:p>
    <w:p w14:paraId="4B391D14" w14:textId="54A7DF20" w:rsidR="007E5D38" w:rsidRPr="004E273D" w:rsidRDefault="007E5D38" w:rsidP="004E273D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E273D">
        <w:rPr>
          <w:rFonts w:ascii="Arial" w:hAnsi="Arial" w:cs="Arial"/>
        </w:rPr>
        <w:t>Umowę sporządzono w trzech jednobrzmiących egzemplar</w:t>
      </w:r>
      <w:r w:rsidR="00A61E08" w:rsidRPr="004E273D">
        <w:rPr>
          <w:rFonts w:ascii="Arial" w:hAnsi="Arial" w:cs="Arial"/>
        </w:rPr>
        <w:t>zach, dwa egz. dla Zamawiającego</w:t>
      </w:r>
      <w:r w:rsidRPr="004E273D">
        <w:rPr>
          <w:rFonts w:ascii="Arial" w:hAnsi="Arial" w:cs="Arial"/>
        </w:rPr>
        <w:t xml:space="preserve"> i</w:t>
      </w:r>
      <w:r w:rsidR="00722FFF" w:rsidRPr="004E273D">
        <w:rPr>
          <w:rFonts w:ascii="Arial" w:hAnsi="Arial" w:cs="Arial"/>
        </w:rPr>
        <w:t> </w:t>
      </w:r>
      <w:r w:rsidRPr="004E273D">
        <w:rPr>
          <w:rFonts w:ascii="Arial" w:hAnsi="Arial" w:cs="Arial"/>
        </w:rPr>
        <w:t>jeden dla</w:t>
      </w:r>
      <w:r w:rsidRPr="004E273D">
        <w:rPr>
          <w:rFonts w:ascii="Arial" w:hAnsi="Arial" w:cs="Arial"/>
          <w:spacing w:val="-7"/>
        </w:rPr>
        <w:t xml:space="preserve"> </w:t>
      </w:r>
      <w:r w:rsidR="00A61E08" w:rsidRPr="004E273D">
        <w:rPr>
          <w:rFonts w:ascii="Arial" w:hAnsi="Arial" w:cs="Arial"/>
          <w:spacing w:val="-6"/>
        </w:rPr>
        <w:t>Wykonawcy</w:t>
      </w:r>
      <w:r w:rsidRPr="004E273D">
        <w:rPr>
          <w:rFonts w:ascii="Arial" w:hAnsi="Arial" w:cs="Arial"/>
          <w:spacing w:val="-6"/>
        </w:rPr>
        <w:t>.</w:t>
      </w:r>
    </w:p>
    <w:p w14:paraId="691D750F" w14:textId="77777777" w:rsidR="007E5D38" w:rsidRPr="004E273D" w:rsidRDefault="007E5D38" w:rsidP="004E273D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2A20B6C3" w14:textId="77777777" w:rsidR="007E5D38" w:rsidRPr="004E273D" w:rsidRDefault="007E5D38" w:rsidP="004E273D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12871119" w14:textId="33E2E31E" w:rsidR="005848E1" w:rsidRPr="004E273D" w:rsidRDefault="007E5D38" w:rsidP="004E273D">
      <w:pPr>
        <w:pStyle w:val="Tekstpodstawowy"/>
        <w:tabs>
          <w:tab w:val="left" w:pos="6812"/>
        </w:tabs>
        <w:spacing w:line="276" w:lineRule="auto"/>
        <w:ind w:left="100"/>
        <w:jc w:val="left"/>
        <w:rPr>
          <w:rFonts w:ascii="Arial" w:hAnsi="Arial" w:cs="Arial"/>
          <w:i/>
          <w:iCs/>
          <w:sz w:val="22"/>
          <w:szCs w:val="22"/>
        </w:rPr>
      </w:pPr>
      <w:r w:rsidRPr="004E273D">
        <w:rPr>
          <w:rFonts w:ascii="Arial" w:hAnsi="Arial" w:cs="Arial"/>
          <w:sz w:val="22"/>
          <w:szCs w:val="22"/>
        </w:rPr>
        <w:t>ZAMAWIAJĄCY</w:t>
      </w:r>
      <w:r w:rsidRPr="004E273D">
        <w:rPr>
          <w:rFonts w:ascii="Arial" w:hAnsi="Arial" w:cs="Arial"/>
          <w:sz w:val="22"/>
          <w:szCs w:val="22"/>
        </w:rPr>
        <w:tab/>
      </w:r>
      <w:r w:rsidRPr="004E273D">
        <w:rPr>
          <w:rFonts w:ascii="Arial" w:hAnsi="Arial" w:cs="Arial"/>
          <w:spacing w:val="-3"/>
          <w:sz w:val="22"/>
          <w:szCs w:val="22"/>
        </w:rPr>
        <w:t>WYKONAWCA</w:t>
      </w:r>
    </w:p>
    <w:sectPr w:rsidR="005848E1" w:rsidRPr="004E273D" w:rsidSect="0007481B">
      <w:headerReference w:type="default" r:id="rId9"/>
      <w:footerReference w:type="default" r:id="rId10"/>
      <w:pgSz w:w="11906" w:h="16838"/>
      <w:pgMar w:top="993" w:right="991" w:bottom="1253" w:left="1140" w:header="142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661DD" w14:textId="77777777" w:rsidR="00DA5C31" w:rsidRDefault="00DA5C31">
      <w:r>
        <w:separator/>
      </w:r>
    </w:p>
  </w:endnote>
  <w:endnote w:type="continuationSeparator" w:id="0">
    <w:p w14:paraId="5438BBFC" w14:textId="77777777" w:rsidR="00DA5C31" w:rsidRDefault="00DA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 Light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BF458" w14:textId="1FEDB51C" w:rsidR="00A203CC" w:rsidRDefault="00A203CC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17C7D">
      <w:rPr>
        <w:b/>
        <w:noProof/>
      </w:rPr>
      <w:t>4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17C7D">
      <w:rPr>
        <w:b/>
        <w:noProof/>
      </w:rPr>
      <w:t>22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010BC" w14:textId="77777777" w:rsidR="00DA5C31" w:rsidRDefault="00DA5C31">
      <w:r>
        <w:separator/>
      </w:r>
    </w:p>
  </w:footnote>
  <w:footnote w:type="continuationSeparator" w:id="0">
    <w:p w14:paraId="45C0F8DD" w14:textId="77777777" w:rsidR="00DA5C31" w:rsidRDefault="00DA5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BD009" w14:textId="4B4E36E1" w:rsidR="00A203CC" w:rsidRDefault="00A203CC" w:rsidP="002C2EE7">
    <w:pPr>
      <w:jc w:val="center"/>
      <w:rPr>
        <w:color w:val="000000"/>
        <w:kern w:val="0"/>
        <w:sz w:val="18"/>
        <w:szCs w:val="18"/>
        <w:lang w:eastAsia="pl-PL"/>
      </w:rPr>
    </w:pPr>
    <w:r>
      <w:rPr>
        <w:noProof/>
        <w:color w:val="000000"/>
        <w:kern w:val="0"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 wp14:anchorId="75F3B0FD" wp14:editId="5B10DEBF">
          <wp:simplePos x="0" y="0"/>
          <wp:positionH relativeFrom="column">
            <wp:posOffset>-525</wp:posOffset>
          </wp:positionH>
          <wp:positionV relativeFrom="paragraph">
            <wp:posOffset>-42545</wp:posOffset>
          </wp:positionV>
          <wp:extent cx="739140" cy="485775"/>
          <wp:effectExtent l="0" t="0" r="3810" b="9525"/>
          <wp:wrapTight wrapText="bothSides">
            <wp:wrapPolygon edited="0">
              <wp:start x="5567" y="0"/>
              <wp:lineTo x="0" y="9318"/>
              <wp:lineTo x="0" y="20329"/>
              <wp:lineTo x="1670" y="21176"/>
              <wp:lineTo x="12247" y="21176"/>
              <wp:lineTo x="21155" y="21176"/>
              <wp:lineTo x="21155" y="13553"/>
              <wp:lineTo x="16701" y="13553"/>
              <wp:lineTo x="8351" y="0"/>
              <wp:lineTo x="5567" y="0"/>
            </wp:wrapPolygon>
          </wp:wrapTight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/>
        <w:kern w:val="0"/>
        <w:sz w:val="18"/>
        <w:szCs w:val="18"/>
        <w:lang w:eastAsia="pl-PL"/>
      </w:rPr>
      <w:drawing>
        <wp:anchor distT="0" distB="0" distL="114300" distR="114300" simplePos="0" relativeHeight="251661312" behindDoc="1" locked="0" layoutInCell="1" allowOverlap="1" wp14:anchorId="6F47D908" wp14:editId="2032C2A7">
          <wp:simplePos x="0" y="0"/>
          <wp:positionH relativeFrom="column">
            <wp:posOffset>1040765</wp:posOffset>
          </wp:positionH>
          <wp:positionV relativeFrom="paragraph">
            <wp:posOffset>37465</wp:posOffset>
          </wp:positionV>
          <wp:extent cx="1001395" cy="500380"/>
          <wp:effectExtent l="0" t="0" r="8255" b="0"/>
          <wp:wrapTight wrapText="bothSides">
            <wp:wrapPolygon edited="0">
              <wp:start x="0" y="0"/>
              <wp:lineTo x="0" y="20558"/>
              <wp:lineTo x="21367" y="20558"/>
              <wp:lineTo x="21367" y="0"/>
              <wp:lineTo x="0" y="0"/>
            </wp:wrapPolygon>
          </wp:wrapTight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500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C8C6C8" w14:textId="404F417E" w:rsidR="00A203CC" w:rsidRDefault="00A203CC" w:rsidP="00957CAB">
    <w:pPr>
      <w:rPr>
        <w:color w:val="000000"/>
        <w:kern w:val="0"/>
        <w:sz w:val="18"/>
        <w:szCs w:val="18"/>
        <w:lang w:eastAsia="pl-PL"/>
      </w:rPr>
    </w:pPr>
  </w:p>
  <w:p w14:paraId="76A874E2" w14:textId="16D18783" w:rsidR="00A203CC" w:rsidRDefault="00A203CC" w:rsidP="001A5304">
    <w:pPr>
      <w:rPr>
        <w:rFonts w:ascii="Arial" w:hAnsi="Arial" w:cs="Arial"/>
        <w:color w:val="000000"/>
        <w:kern w:val="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60" w:hanging="360"/>
      </w:pPr>
      <w:rPr>
        <w:rFonts w:ascii="Liberation Serif" w:eastAsia="Times New Roman" w:hAnsi="Liberation Serif" w:cs="Liberation Serif" w:hint="default"/>
        <w:b/>
        <w:bCs/>
        <w:spacing w:val="-27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Liberation Serif" w:eastAsia="Times New Roman" w:hAnsi="Liberation Serif" w:cs="Liberation Serif" w:hint="default"/>
        <w:b/>
        <w:bCs/>
        <w:spacing w:val="-2"/>
        <w:w w:val="100"/>
        <w:sz w:val="22"/>
        <w:szCs w:val="22"/>
      </w:rPr>
    </w:lvl>
    <w:lvl w:ilvl="2">
      <w:numFmt w:val="bullet"/>
      <w:lvlText w:val="•"/>
      <w:lvlJc w:val="left"/>
      <w:pPr>
        <w:tabs>
          <w:tab w:val="num" w:pos="0"/>
        </w:tabs>
        <w:ind w:left="2080" w:hanging="360"/>
      </w:pPr>
      <w:rPr>
        <w:rFonts w:ascii="Liberation Serif" w:hAnsi="Liberation Serif" w:hint="default"/>
      </w:rPr>
    </w:lvl>
    <w:lvl w:ilvl="3">
      <w:numFmt w:val="bullet"/>
      <w:lvlText w:val="•"/>
      <w:lvlJc w:val="left"/>
      <w:pPr>
        <w:tabs>
          <w:tab w:val="num" w:pos="0"/>
        </w:tabs>
        <w:ind w:left="2980" w:hanging="360"/>
      </w:pPr>
      <w:rPr>
        <w:rFonts w:ascii="Liberation Serif" w:hAnsi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3880" w:hanging="360"/>
      </w:pPr>
      <w:rPr>
        <w:rFonts w:ascii="Liberation Serif" w:hAnsi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4780" w:hanging="360"/>
      </w:pPr>
      <w:rPr>
        <w:rFonts w:ascii="Liberation Serif" w:hAnsi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5680" w:hanging="360"/>
      </w:pPr>
      <w:rPr>
        <w:rFonts w:ascii="Liberation Serif" w:hAnsi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6580" w:hanging="360"/>
      </w:pPr>
      <w:rPr>
        <w:rFonts w:ascii="Liberation Serif" w:hAnsi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480" w:hanging="360"/>
      </w:pPr>
      <w:rPr>
        <w:rFonts w:ascii="Liberation Serif" w:hAnsi="Liberation Serif" w:hint="default"/>
      </w:rPr>
    </w:lvl>
  </w:abstractNum>
  <w:abstractNum w:abstractNumId="1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460" w:hanging="360"/>
      </w:pPr>
      <w:rPr>
        <w:rFonts w:ascii="Liberation Serif" w:eastAsia="Times New Roman" w:hAnsi="Liberation Serif" w:cs="Liberation Serif" w:hint="default"/>
        <w:b/>
        <w:bCs/>
        <w:spacing w:val="-27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Liberation Serif" w:eastAsia="Times New Roman" w:hAnsi="Liberation Serif" w:cs="Liberation Serif" w:hint="default"/>
        <w:b/>
        <w:bCs/>
        <w:spacing w:val="-4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00" w:hanging="360"/>
      </w:pPr>
      <w:rPr>
        <w:rFonts w:ascii="Liberation Serif" w:eastAsia="Times New Roman" w:hAnsi="Liberation Serif" w:cs="Liberation Serif" w:hint="default"/>
        <w:b/>
        <w:bCs/>
        <w:spacing w:val="-19"/>
        <w:w w:val="100"/>
        <w:sz w:val="22"/>
        <w:szCs w:val="22"/>
      </w:rPr>
    </w:lvl>
    <w:lvl w:ilvl="3">
      <w:numFmt w:val="bullet"/>
      <w:lvlText w:val="•"/>
      <w:lvlJc w:val="left"/>
      <w:pPr>
        <w:tabs>
          <w:tab w:val="num" w:pos="0"/>
        </w:tabs>
        <w:ind w:left="1540" w:hanging="360"/>
      </w:pPr>
      <w:rPr>
        <w:rFonts w:ascii="Liberation Serif" w:hAnsi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1880" w:hanging="360"/>
      </w:pPr>
      <w:rPr>
        <w:rFonts w:ascii="Liberation Serif" w:hAnsi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1900" w:hanging="360"/>
      </w:pPr>
      <w:rPr>
        <w:rFonts w:ascii="Liberation Serif" w:hAnsi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3376" w:hanging="360"/>
      </w:pPr>
      <w:rPr>
        <w:rFonts w:ascii="Liberation Serif" w:hAnsi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4852" w:hanging="360"/>
      </w:pPr>
      <w:rPr>
        <w:rFonts w:ascii="Liberation Serif" w:hAnsi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6328" w:hanging="360"/>
      </w:pPr>
      <w:rPr>
        <w:rFonts w:ascii="Liberation Serif" w:hAnsi="Liberation Serif" w:hint="default"/>
      </w:rPr>
    </w:lvl>
  </w:abstractNum>
  <w:abstractNum w:abstractNumId="2" w15:restartNumberingAfterBreak="0">
    <w:nsid w:val="00000011"/>
    <w:multiLevelType w:val="multi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460" w:hanging="360"/>
      </w:pPr>
      <w:rPr>
        <w:rFonts w:ascii="Liberation Serif" w:eastAsia="Times New Roman" w:hAnsi="Liberation Serif" w:cs="Liberation Serif" w:hint="default"/>
        <w:b/>
        <w:bCs/>
        <w:spacing w:val="-3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Liberation Serif" w:eastAsia="Times New Roman" w:hAnsi="Liberation Serif" w:cs="Liberation Serif" w:hint="default"/>
        <w:b/>
        <w:bCs/>
        <w:spacing w:val="-25"/>
        <w:w w:val="100"/>
        <w:sz w:val="22"/>
        <w:szCs w:val="22"/>
      </w:rPr>
    </w:lvl>
    <w:lvl w:ilvl="2">
      <w:numFmt w:val="bullet"/>
      <w:lvlText w:val="•"/>
      <w:lvlJc w:val="left"/>
      <w:pPr>
        <w:tabs>
          <w:tab w:val="num" w:pos="0"/>
        </w:tabs>
        <w:ind w:left="2080" w:hanging="360"/>
      </w:pPr>
      <w:rPr>
        <w:rFonts w:ascii="Liberation Serif" w:hAnsi="Liberation Serif" w:hint="default"/>
      </w:rPr>
    </w:lvl>
    <w:lvl w:ilvl="3">
      <w:numFmt w:val="bullet"/>
      <w:lvlText w:val="•"/>
      <w:lvlJc w:val="left"/>
      <w:pPr>
        <w:tabs>
          <w:tab w:val="num" w:pos="0"/>
        </w:tabs>
        <w:ind w:left="2980" w:hanging="360"/>
      </w:pPr>
      <w:rPr>
        <w:rFonts w:ascii="Liberation Serif" w:hAnsi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3880" w:hanging="360"/>
      </w:pPr>
      <w:rPr>
        <w:rFonts w:ascii="Liberation Serif" w:hAnsi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4780" w:hanging="360"/>
      </w:pPr>
      <w:rPr>
        <w:rFonts w:ascii="Liberation Serif" w:hAnsi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5680" w:hanging="360"/>
      </w:pPr>
      <w:rPr>
        <w:rFonts w:ascii="Liberation Serif" w:hAnsi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6580" w:hanging="360"/>
      </w:pPr>
      <w:rPr>
        <w:rFonts w:ascii="Liberation Serif" w:hAnsi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480" w:hanging="360"/>
      </w:pPr>
      <w:rPr>
        <w:rFonts w:ascii="Liberation Serif" w:hAnsi="Liberation Serif" w:hint="default"/>
      </w:rPr>
    </w:lvl>
  </w:abstractNum>
  <w:abstractNum w:abstractNumId="3" w15:restartNumberingAfterBreak="0">
    <w:nsid w:val="05182AE5"/>
    <w:multiLevelType w:val="hybridMultilevel"/>
    <w:tmpl w:val="8DC66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32BEA"/>
    <w:multiLevelType w:val="hybridMultilevel"/>
    <w:tmpl w:val="638EA646"/>
    <w:lvl w:ilvl="0" w:tplc="76B69A3C">
      <w:start w:val="1"/>
      <w:numFmt w:val="decimal"/>
      <w:lvlText w:val="%1)"/>
      <w:lvlJc w:val="left"/>
      <w:pPr>
        <w:ind w:left="1180" w:hanging="360"/>
      </w:pPr>
      <w:rPr>
        <w:rFonts w:ascii="Liberation Serif" w:eastAsia="Times New Roman" w:hAnsi="Liberation Serif" w:cs="Liberation Serif" w:hint="default"/>
        <w:b w:val="0"/>
        <w:bCs/>
        <w:spacing w:val="-4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72F"/>
    <w:multiLevelType w:val="hybridMultilevel"/>
    <w:tmpl w:val="9B4AF362"/>
    <w:lvl w:ilvl="0" w:tplc="B1127CA4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BFCED1DE"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E86CFCD2">
      <w:numFmt w:val="bullet"/>
      <w:lvlText w:val="•"/>
      <w:lvlJc w:val="left"/>
      <w:pPr>
        <w:ind w:left="2224" w:hanging="360"/>
      </w:pPr>
      <w:rPr>
        <w:rFonts w:hint="default"/>
      </w:rPr>
    </w:lvl>
    <w:lvl w:ilvl="3" w:tplc="B1D279FA"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ECB801D8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2B0834C2"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859C36B2"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B706E9BC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94F89912"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6" w15:restartNumberingAfterBreak="0">
    <w:nsid w:val="0BCE18C0"/>
    <w:multiLevelType w:val="hybridMultilevel"/>
    <w:tmpl w:val="B868F8E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385D21"/>
    <w:multiLevelType w:val="hybridMultilevel"/>
    <w:tmpl w:val="56D22CD4"/>
    <w:lvl w:ilvl="0" w:tplc="3620DDF0">
      <w:start w:val="1"/>
      <w:numFmt w:val="decimal"/>
      <w:lvlText w:val="%1."/>
      <w:lvlJc w:val="left"/>
      <w:pPr>
        <w:ind w:left="419" w:hanging="257"/>
      </w:pPr>
      <w:rPr>
        <w:rFonts w:asciiTheme="minorHAnsi" w:eastAsia="Times New Roman" w:hAnsiTheme="minorHAnsi" w:cstheme="minorHAnsi" w:hint="default"/>
        <w:b/>
        <w:w w:val="100"/>
        <w:sz w:val="24"/>
        <w:szCs w:val="24"/>
        <w:lang w:val="pl-PL" w:eastAsia="en-US" w:bidi="ar-SA"/>
      </w:rPr>
    </w:lvl>
    <w:lvl w:ilvl="1" w:tplc="1FAEB5A0">
      <w:numFmt w:val="bullet"/>
      <w:lvlText w:val="•"/>
      <w:lvlJc w:val="left"/>
      <w:pPr>
        <w:ind w:left="1352" w:hanging="257"/>
      </w:pPr>
      <w:rPr>
        <w:rFonts w:hint="default"/>
        <w:lang w:val="pl-PL" w:eastAsia="en-US" w:bidi="ar-SA"/>
      </w:rPr>
    </w:lvl>
    <w:lvl w:ilvl="2" w:tplc="3ABE1906">
      <w:numFmt w:val="bullet"/>
      <w:lvlText w:val="•"/>
      <w:lvlJc w:val="left"/>
      <w:pPr>
        <w:ind w:left="2284" w:hanging="257"/>
      </w:pPr>
      <w:rPr>
        <w:rFonts w:hint="default"/>
        <w:lang w:val="pl-PL" w:eastAsia="en-US" w:bidi="ar-SA"/>
      </w:rPr>
    </w:lvl>
    <w:lvl w:ilvl="3" w:tplc="75E8C018">
      <w:numFmt w:val="bullet"/>
      <w:lvlText w:val="•"/>
      <w:lvlJc w:val="left"/>
      <w:pPr>
        <w:ind w:left="3216" w:hanging="257"/>
      </w:pPr>
      <w:rPr>
        <w:rFonts w:hint="default"/>
        <w:lang w:val="pl-PL" w:eastAsia="en-US" w:bidi="ar-SA"/>
      </w:rPr>
    </w:lvl>
    <w:lvl w:ilvl="4" w:tplc="05ACF892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9EB0565A">
      <w:numFmt w:val="bullet"/>
      <w:lvlText w:val="•"/>
      <w:lvlJc w:val="left"/>
      <w:pPr>
        <w:ind w:left="5080" w:hanging="257"/>
      </w:pPr>
      <w:rPr>
        <w:rFonts w:hint="default"/>
        <w:lang w:val="pl-PL" w:eastAsia="en-US" w:bidi="ar-SA"/>
      </w:rPr>
    </w:lvl>
    <w:lvl w:ilvl="6" w:tplc="4036DFD6">
      <w:numFmt w:val="bullet"/>
      <w:lvlText w:val="•"/>
      <w:lvlJc w:val="left"/>
      <w:pPr>
        <w:ind w:left="6012" w:hanging="257"/>
      </w:pPr>
      <w:rPr>
        <w:rFonts w:hint="default"/>
        <w:lang w:val="pl-PL" w:eastAsia="en-US" w:bidi="ar-SA"/>
      </w:rPr>
    </w:lvl>
    <w:lvl w:ilvl="7" w:tplc="B61A7418">
      <w:numFmt w:val="bullet"/>
      <w:lvlText w:val="•"/>
      <w:lvlJc w:val="left"/>
      <w:pPr>
        <w:ind w:left="6944" w:hanging="257"/>
      </w:pPr>
      <w:rPr>
        <w:rFonts w:hint="default"/>
        <w:lang w:val="pl-PL" w:eastAsia="en-US" w:bidi="ar-SA"/>
      </w:rPr>
    </w:lvl>
    <w:lvl w:ilvl="8" w:tplc="514E96D2">
      <w:numFmt w:val="bullet"/>
      <w:lvlText w:val="•"/>
      <w:lvlJc w:val="left"/>
      <w:pPr>
        <w:ind w:left="7876" w:hanging="257"/>
      </w:pPr>
      <w:rPr>
        <w:rFonts w:hint="default"/>
        <w:lang w:val="pl-PL" w:eastAsia="en-US" w:bidi="ar-SA"/>
      </w:rPr>
    </w:lvl>
  </w:abstractNum>
  <w:abstractNum w:abstractNumId="8" w15:restartNumberingAfterBreak="0">
    <w:nsid w:val="129A61E9"/>
    <w:multiLevelType w:val="hybridMultilevel"/>
    <w:tmpl w:val="E5CC872A"/>
    <w:lvl w:ilvl="0" w:tplc="EB2C84F2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14F200D4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19"/>
        <w:w w:val="100"/>
        <w:sz w:val="20"/>
        <w:szCs w:val="20"/>
      </w:rPr>
    </w:lvl>
    <w:lvl w:ilvl="2" w:tplc="E9FAA60A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4364A750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2D3CDBAE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3B6E39B8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993E7618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F4EE032E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67B88F92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9" w15:restartNumberingAfterBreak="0">
    <w:nsid w:val="14D57BC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5C13643"/>
    <w:multiLevelType w:val="hybridMultilevel"/>
    <w:tmpl w:val="6CFA346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930CA"/>
    <w:multiLevelType w:val="hybridMultilevel"/>
    <w:tmpl w:val="D870D3A2"/>
    <w:lvl w:ilvl="0" w:tplc="92BA80EA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A7502026"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D4D6B562">
      <w:numFmt w:val="bullet"/>
      <w:lvlText w:val="•"/>
      <w:lvlJc w:val="left"/>
      <w:pPr>
        <w:ind w:left="2224" w:hanging="360"/>
      </w:pPr>
      <w:rPr>
        <w:rFonts w:hint="default"/>
      </w:rPr>
    </w:lvl>
    <w:lvl w:ilvl="3" w:tplc="05A88150"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4A0C2D92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9916602A"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C35E73B6"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9EA0EEE4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34C25740"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12" w15:restartNumberingAfterBreak="0">
    <w:nsid w:val="1F4E39B4"/>
    <w:multiLevelType w:val="hybridMultilevel"/>
    <w:tmpl w:val="2C88B71E"/>
    <w:lvl w:ilvl="0" w:tplc="9CAACB9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/>
        <w:bCs/>
        <w:spacing w:val="-27"/>
        <w:w w:val="100"/>
        <w:sz w:val="20"/>
        <w:szCs w:val="20"/>
      </w:rPr>
    </w:lvl>
    <w:lvl w:ilvl="1" w:tplc="C5B4FD1C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17"/>
        <w:w w:val="100"/>
        <w:sz w:val="20"/>
        <w:szCs w:val="20"/>
      </w:rPr>
    </w:lvl>
    <w:lvl w:ilvl="2" w:tplc="391EB4CA">
      <w:start w:val="1"/>
      <w:numFmt w:val="lowerLetter"/>
      <w:lvlText w:val="%3)"/>
      <w:lvlJc w:val="left"/>
      <w:pPr>
        <w:ind w:left="1900" w:hanging="360"/>
      </w:pPr>
      <w:rPr>
        <w:rFonts w:ascii="Liberation Serif" w:eastAsia="Times New Roman" w:hAnsi="Liberation Serif" w:cs="Liberation Serif" w:hint="default"/>
        <w:b/>
        <w:bCs/>
        <w:spacing w:val="-31"/>
        <w:w w:val="100"/>
        <w:sz w:val="22"/>
        <w:szCs w:val="22"/>
      </w:rPr>
    </w:lvl>
    <w:lvl w:ilvl="3" w:tplc="48963260">
      <w:numFmt w:val="bullet"/>
      <w:lvlText w:val="•"/>
      <w:lvlJc w:val="left"/>
      <w:pPr>
        <w:ind w:left="2822" w:hanging="360"/>
      </w:pPr>
      <w:rPr>
        <w:rFonts w:hint="default"/>
      </w:rPr>
    </w:lvl>
    <w:lvl w:ilvl="4" w:tplc="FEAA7CA4">
      <w:numFmt w:val="bullet"/>
      <w:lvlText w:val="•"/>
      <w:lvlJc w:val="left"/>
      <w:pPr>
        <w:ind w:left="3745" w:hanging="360"/>
      </w:pPr>
      <w:rPr>
        <w:rFonts w:hint="default"/>
      </w:rPr>
    </w:lvl>
    <w:lvl w:ilvl="5" w:tplc="0D6C6084">
      <w:numFmt w:val="bullet"/>
      <w:lvlText w:val="•"/>
      <w:lvlJc w:val="left"/>
      <w:pPr>
        <w:ind w:left="4667" w:hanging="360"/>
      </w:pPr>
      <w:rPr>
        <w:rFonts w:hint="default"/>
      </w:rPr>
    </w:lvl>
    <w:lvl w:ilvl="6" w:tplc="0FBABF74">
      <w:numFmt w:val="bullet"/>
      <w:lvlText w:val="•"/>
      <w:lvlJc w:val="left"/>
      <w:pPr>
        <w:ind w:left="5590" w:hanging="360"/>
      </w:pPr>
      <w:rPr>
        <w:rFonts w:hint="default"/>
      </w:rPr>
    </w:lvl>
    <w:lvl w:ilvl="7" w:tplc="34F4D1E4">
      <w:numFmt w:val="bullet"/>
      <w:lvlText w:val="•"/>
      <w:lvlJc w:val="left"/>
      <w:pPr>
        <w:ind w:left="6512" w:hanging="360"/>
      </w:pPr>
      <w:rPr>
        <w:rFonts w:hint="default"/>
      </w:rPr>
    </w:lvl>
    <w:lvl w:ilvl="8" w:tplc="D8606A08">
      <w:numFmt w:val="bullet"/>
      <w:lvlText w:val="•"/>
      <w:lvlJc w:val="left"/>
      <w:pPr>
        <w:ind w:left="7435" w:hanging="360"/>
      </w:pPr>
      <w:rPr>
        <w:rFonts w:hint="default"/>
      </w:rPr>
    </w:lvl>
  </w:abstractNum>
  <w:abstractNum w:abstractNumId="13" w15:restartNumberingAfterBreak="0">
    <w:nsid w:val="23A05AE1"/>
    <w:multiLevelType w:val="hybridMultilevel"/>
    <w:tmpl w:val="0D42EB98"/>
    <w:lvl w:ilvl="0" w:tplc="BB3C609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8"/>
        <w:w w:val="100"/>
        <w:sz w:val="20"/>
        <w:szCs w:val="20"/>
      </w:rPr>
    </w:lvl>
    <w:lvl w:ilvl="1" w:tplc="91667584">
      <w:start w:val="1"/>
      <w:numFmt w:val="decimal"/>
      <w:lvlText w:val="%2)"/>
      <w:lvlJc w:val="left"/>
      <w:pPr>
        <w:ind w:left="820" w:hanging="360"/>
      </w:pPr>
      <w:rPr>
        <w:rFonts w:ascii="Liberation Serif" w:eastAsia="Times New Roman" w:hAnsi="Liberation Serif" w:cs="Liberation Serif" w:hint="default"/>
        <w:b/>
        <w:bCs/>
        <w:spacing w:val="-31"/>
        <w:w w:val="100"/>
        <w:sz w:val="22"/>
        <w:szCs w:val="22"/>
      </w:rPr>
    </w:lvl>
    <w:lvl w:ilvl="2" w:tplc="D76CE272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B5E48244">
      <w:numFmt w:val="bullet"/>
      <w:lvlText w:val="•"/>
      <w:lvlJc w:val="left"/>
      <w:pPr>
        <w:ind w:left="2700" w:hanging="360"/>
      </w:pPr>
      <w:rPr>
        <w:rFonts w:hint="default"/>
      </w:rPr>
    </w:lvl>
    <w:lvl w:ilvl="4" w:tplc="0CAEC6E6">
      <w:numFmt w:val="bullet"/>
      <w:lvlText w:val="•"/>
      <w:lvlJc w:val="left"/>
      <w:pPr>
        <w:ind w:left="3640" w:hanging="360"/>
      </w:pPr>
      <w:rPr>
        <w:rFonts w:hint="default"/>
      </w:rPr>
    </w:lvl>
    <w:lvl w:ilvl="5" w:tplc="0A0CBD70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2376DB28">
      <w:numFmt w:val="bullet"/>
      <w:lvlText w:val="•"/>
      <w:lvlJc w:val="left"/>
      <w:pPr>
        <w:ind w:left="5520" w:hanging="360"/>
      </w:pPr>
      <w:rPr>
        <w:rFonts w:hint="default"/>
      </w:rPr>
    </w:lvl>
    <w:lvl w:ilvl="7" w:tplc="282C6958">
      <w:numFmt w:val="bullet"/>
      <w:lvlText w:val="•"/>
      <w:lvlJc w:val="left"/>
      <w:pPr>
        <w:ind w:left="6460" w:hanging="360"/>
      </w:pPr>
      <w:rPr>
        <w:rFonts w:hint="default"/>
      </w:rPr>
    </w:lvl>
    <w:lvl w:ilvl="8" w:tplc="C25E293E">
      <w:numFmt w:val="bullet"/>
      <w:lvlText w:val="•"/>
      <w:lvlJc w:val="left"/>
      <w:pPr>
        <w:ind w:left="7400" w:hanging="360"/>
      </w:pPr>
      <w:rPr>
        <w:rFonts w:hint="default"/>
      </w:rPr>
    </w:lvl>
  </w:abstractNum>
  <w:abstractNum w:abstractNumId="14" w15:restartNumberingAfterBreak="0">
    <w:nsid w:val="2E455612"/>
    <w:multiLevelType w:val="hybridMultilevel"/>
    <w:tmpl w:val="2E9EB034"/>
    <w:lvl w:ilvl="0" w:tplc="02C815F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1" w:tplc="4476C85A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11"/>
        <w:w w:val="100"/>
        <w:sz w:val="20"/>
        <w:szCs w:val="20"/>
      </w:rPr>
    </w:lvl>
    <w:lvl w:ilvl="2" w:tplc="3E56EF72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98EE507E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69D20B4E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26EA5D54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D2B643DC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B534276E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293AF860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15" w15:restartNumberingAfterBreak="0">
    <w:nsid w:val="2E5123E5"/>
    <w:multiLevelType w:val="hybridMultilevel"/>
    <w:tmpl w:val="3CEED306"/>
    <w:lvl w:ilvl="0" w:tplc="050E5E32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AF88856E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/>
        <w:b w:val="0"/>
        <w:bCs/>
        <w:spacing w:val="-4"/>
        <w:w w:val="100"/>
        <w:sz w:val="20"/>
        <w:szCs w:val="20"/>
      </w:rPr>
    </w:lvl>
    <w:lvl w:ilvl="2" w:tplc="C36236CA">
      <w:start w:val="1"/>
      <w:numFmt w:val="lowerLetter"/>
      <w:lvlText w:val="%3)"/>
      <w:lvlJc w:val="left"/>
      <w:pPr>
        <w:ind w:left="1900" w:hanging="360"/>
      </w:pPr>
      <w:rPr>
        <w:rFonts w:ascii="Liberation Serif" w:eastAsia="Times New Roman" w:hAnsi="Liberation Serif" w:cs="Liberation Serif" w:hint="default"/>
        <w:b w:val="0"/>
        <w:bCs/>
        <w:spacing w:val="-19"/>
        <w:w w:val="100"/>
        <w:sz w:val="22"/>
        <w:szCs w:val="22"/>
      </w:rPr>
    </w:lvl>
    <w:lvl w:ilvl="3" w:tplc="269C87DC">
      <w:numFmt w:val="bullet"/>
      <w:lvlText w:val="•"/>
      <w:lvlJc w:val="left"/>
      <w:pPr>
        <w:ind w:left="1540" w:hanging="360"/>
      </w:pPr>
      <w:rPr>
        <w:rFonts w:hint="default"/>
      </w:rPr>
    </w:lvl>
    <w:lvl w:ilvl="4" w:tplc="7730F0BE">
      <w:numFmt w:val="bullet"/>
      <w:lvlText w:val="•"/>
      <w:lvlJc w:val="left"/>
      <w:pPr>
        <w:ind w:left="1880" w:hanging="360"/>
      </w:pPr>
      <w:rPr>
        <w:rFonts w:hint="default"/>
      </w:rPr>
    </w:lvl>
    <w:lvl w:ilvl="5" w:tplc="2A9AC1E2">
      <w:numFmt w:val="bullet"/>
      <w:lvlText w:val="•"/>
      <w:lvlJc w:val="left"/>
      <w:pPr>
        <w:ind w:left="1900" w:hanging="360"/>
      </w:pPr>
      <w:rPr>
        <w:rFonts w:hint="default"/>
      </w:rPr>
    </w:lvl>
    <w:lvl w:ilvl="6" w:tplc="8C3A21A4">
      <w:numFmt w:val="bullet"/>
      <w:lvlText w:val="•"/>
      <w:lvlJc w:val="left"/>
      <w:pPr>
        <w:ind w:left="3376" w:hanging="360"/>
      </w:pPr>
      <w:rPr>
        <w:rFonts w:hint="default"/>
      </w:rPr>
    </w:lvl>
    <w:lvl w:ilvl="7" w:tplc="1690E1C2">
      <w:numFmt w:val="bullet"/>
      <w:lvlText w:val="•"/>
      <w:lvlJc w:val="left"/>
      <w:pPr>
        <w:ind w:left="4852" w:hanging="360"/>
      </w:pPr>
      <w:rPr>
        <w:rFonts w:hint="default"/>
      </w:rPr>
    </w:lvl>
    <w:lvl w:ilvl="8" w:tplc="81841072">
      <w:numFmt w:val="bullet"/>
      <w:lvlText w:val="•"/>
      <w:lvlJc w:val="left"/>
      <w:pPr>
        <w:ind w:left="6328" w:hanging="360"/>
      </w:pPr>
      <w:rPr>
        <w:rFonts w:hint="default"/>
      </w:rPr>
    </w:lvl>
  </w:abstractNum>
  <w:abstractNum w:abstractNumId="16" w15:restartNumberingAfterBreak="0">
    <w:nsid w:val="34364AE9"/>
    <w:multiLevelType w:val="hybridMultilevel"/>
    <w:tmpl w:val="D06A1AE4"/>
    <w:lvl w:ilvl="0" w:tplc="E29C2F66">
      <w:start w:val="1"/>
      <w:numFmt w:val="decimal"/>
      <w:lvlText w:val="%1."/>
      <w:lvlJc w:val="left"/>
      <w:pPr>
        <w:ind w:left="419" w:hanging="257"/>
      </w:pPr>
      <w:rPr>
        <w:rFonts w:asciiTheme="minorHAnsi" w:eastAsia="Times New Roman" w:hAnsiTheme="minorHAnsi" w:cstheme="minorHAnsi" w:hint="default"/>
        <w:b/>
        <w:w w:val="100"/>
        <w:sz w:val="24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455" w:hanging="360"/>
      </w:pPr>
    </w:lvl>
    <w:lvl w:ilvl="2" w:tplc="FFFFFFFF">
      <w:numFmt w:val="bullet"/>
      <w:lvlText w:val="•"/>
      <w:lvlJc w:val="left"/>
      <w:pPr>
        <w:ind w:left="2284" w:hanging="25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16" w:hanging="25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80" w:hanging="25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12" w:hanging="25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44" w:hanging="25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76" w:hanging="257"/>
      </w:pPr>
      <w:rPr>
        <w:rFonts w:hint="default"/>
        <w:lang w:val="pl-PL" w:eastAsia="en-US" w:bidi="ar-SA"/>
      </w:rPr>
    </w:lvl>
  </w:abstractNum>
  <w:abstractNum w:abstractNumId="17" w15:restartNumberingAfterBreak="0">
    <w:nsid w:val="40D73BC9"/>
    <w:multiLevelType w:val="hybridMultilevel"/>
    <w:tmpl w:val="B868F8E4"/>
    <w:lvl w:ilvl="0" w:tplc="0DC6E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F043D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91D2C4A"/>
    <w:multiLevelType w:val="hybridMultilevel"/>
    <w:tmpl w:val="D3C020FA"/>
    <w:lvl w:ilvl="0" w:tplc="8B2EE60E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3F88BFBC"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0CFC958C">
      <w:numFmt w:val="bullet"/>
      <w:lvlText w:val="•"/>
      <w:lvlJc w:val="left"/>
      <w:pPr>
        <w:ind w:left="2224" w:hanging="360"/>
      </w:pPr>
      <w:rPr>
        <w:rFonts w:hint="default"/>
      </w:rPr>
    </w:lvl>
    <w:lvl w:ilvl="3" w:tplc="957E767A"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80C0B15C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9B9C1518"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99D6380E"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000AC86E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B5ECD0B2"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20" w15:restartNumberingAfterBreak="0">
    <w:nsid w:val="52234312"/>
    <w:multiLevelType w:val="hybridMultilevel"/>
    <w:tmpl w:val="E1040402"/>
    <w:lvl w:ilvl="0" w:tplc="1D709CF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2"/>
      </w:rPr>
    </w:lvl>
    <w:lvl w:ilvl="1" w:tplc="1B784610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4"/>
        <w:w w:val="100"/>
        <w:sz w:val="20"/>
        <w:szCs w:val="20"/>
      </w:rPr>
    </w:lvl>
    <w:lvl w:ilvl="2" w:tplc="FC748576">
      <w:start w:val="1"/>
      <w:numFmt w:val="lowerLetter"/>
      <w:lvlText w:val="%3)"/>
      <w:lvlJc w:val="left"/>
      <w:pPr>
        <w:ind w:left="2080" w:hanging="360"/>
      </w:pPr>
      <w:rPr>
        <w:rFonts w:ascii="Liberation Serif" w:eastAsia="Times New Roman" w:hAnsi="Liberation Serif" w:cs="Liberation Serif" w:hint="default"/>
        <w:b/>
        <w:bCs/>
        <w:spacing w:val="-2"/>
        <w:w w:val="100"/>
        <w:sz w:val="22"/>
        <w:szCs w:val="22"/>
      </w:rPr>
    </w:lvl>
    <w:lvl w:ilvl="3" w:tplc="6D9C6F1E">
      <w:numFmt w:val="bullet"/>
      <w:lvlText w:val="-"/>
      <w:lvlJc w:val="left"/>
      <w:pPr>
        <w:ind w:left="2080" w:hanging="128"/>
      </w:pPr>
      <w:rPr>
        <w:rFonts w:ascii="Liberation Serif" w:eastAsia="Times New Roman" w:hAnsi="Liberation Serif" w:hint="default"/>
        <w:w w:val="100"/>
        <w:sz w:val="22"/>
      </w:rPr>
    </w:lvl>
    <w:lvl w:ilvl="4" w:tplc="4CFCC110">
      <w:numFmt w:val="bullet"/>
      <w:lvlText w:val="•"/>
      <w:lvlJc w:val="left"/>
      <w:pPr>
        <w:ind w:left="3880" w:hanging="128"/>
      </w:pPr>
      <w:rPr>
        <w:rFonts w:hint="default"/>
      </w:rPr>
    </w:lvl>
    <w:lvl w:ilvl="5" w:tplc="0D1C6D0E">
      <w:numFmt w:val="bullet"/>
      <w:lvlText w:val="•"/>
      <w:lvlJc w:val="left"/>
      <w:pPr>
        <w:ind w:left="4780" w:hanging="128"/>
      </w:pPr>
      <w:rPr>
        <w:rFonts w:hint="default"/>
      </w:rPr>
    </w:lvl>
    <w:lvl w:ilvl="6" w:tplc="16B80348">
      <w:numFmt w:val="bullet"/>
      <w:lvlText w:val="•"/>
      <w:lvlJc w:val="left"/>
      <w:pPr>
        <w:ind w:left="5680" w:hanging="128"/>
      </w:pPr>
      <w:rPr>
        <w:rFonts w:hint="default"/>
      </w:rPr>
    </w:lvl>
    <w:lvl w:ilvl="7" w:tplc="4F107E86">
      <w:numFmt w:val="bullet"/>
      <w:lvlText w:val="•"/>
      <w:lvlJc w:val="left"/>
      <w:pPr>
        <w:ind w:left="6580" w:hanging="128"/>
      </w:pPr>
      <w:rPr>
        <w:rFonts w:hint="default"/>
      </w:rPr>
    </w:lvl>
    <w:lvl w:ilvl="8" w:tplc="5E0EA19A">
      <w:numFmt w:val="bullet"/>
      <w:lvlText w:val="•"/>
      <w:lvlJc w:val="left"/>
      <w:pPr>
        <w:ind w:left="7480" w:hanging="128"/>
      </w:pPr>
      <w:rPr>
        <w:rFonts w:hint="default"/>
      </w:rPr>
    </w:lvl>
  </w:abstractNum>
  <w:abstractNum w:abstractNumId="21" w15:restartNumberingAfterBreak="0">
    <w:nsid w:val="529605F4"/>
    <w:multiLevelType w:val="hybridMultilevel"/>
    <w:tmpl w:val="FFFFFFFF"/>
    <w:lvl w:ilvl="0" w:tplc="3E76C8B4">
      <w:numFmt w:val="bullet"/>
      <w:lvlText w:val="-"/>
      <w:lvlJc w:val="left"/>
      <w:pPr>
        <w:ind w:left="820" w:hanging="128"/>
      </w:pPr>
      <w:rPr>
        <w:rFonts w:ascii="Liberation Serif" w:eastAsia="Times New Roman" w:hAnsi="Liberation Serif" w:hint="default"/>
        <w:w w:val="100"/>
        <w:sz w:val="22"/>
      </w:rPr>
    </w:lvl>
    <w:lvl w:ilvl="1" w:tplc="37AAD78C">
      <w:numFmt w:val="bullet"/>
      <w:lvlText w:val="•"/>
      <w:lvlJc w:val="left"/>
      <w:pPr>
        <w:ind w:left="1540" w:hanging="128"/>
      </w:pPr>
      <w:rPr>
        <w:rFonts w:hint="default"/>
      </w:rPr>
    </w:lvl>
    <w:lvl w:ilvl="2" w:tplc="B3ECE42A">
      <w:numFmt w:val="bullet"/>
      <w:lvlText w:val="•"/>
      <w:lvlJc w:val="left"/>
      <w:pPr>
        <w:ind w:left="2400" w:hanging="128"/>
      </w:pPr>
      <w:rPr>
        <w:rFonts w:hint="default"/>
      </w:rPr>
    </w:lvl>
    <w:lvl w:ilvl="3" w:tplc="D376057E">
      <w:numFmt w:val="bullet"/>
      <w:lvlText w:val="•"/>
      <w:lvlJc w:val="left"/>
      <w:pPr>
        <w:ind w:left="3260" w:hanging="128"/>
      </w:pPr>
      <w:rPr>
        <w:rFonts w:hint="default"/>
      </w:rPr>
    </w:lvl>
    <w:lvl w:ilvl="4" w:tplc="F94EEC1E">
      <w:numFmt w:val="bullet"/>
      <w:lvlText w:val="•"/>
      <w:lvlJc w:val="left"/>
      <w:pPr>
        <w:ind w:left="4120" w:hanging="128"/>
      </w:pPr>
      <w:rPr>
        <w:rFonts w:hint="default"/>
      </w:rPr>
    </w:lvl>
    <w:lvl w:ilvl="5" w:tplc="F490D10E">
      <w:numFmt w:val="bullet"/>
      <w:lvlText w:val="•"/>
      <w:lvlJc w:val="left"/>
      <w:pPr>
        <w:ind w:left="4980" w:hanging="128"/>
      </w:pPr>
      <w:rPr>
        <w:rFonts w:hint="default"/>
      </w:rPr>
    </w:lvl>
    <w:lvl w:ilvl="6" w:tplc="931AE1C0">
      <w:numFmt w:val="bullet"/>
      <w:lvlText w:val="•"/>
      <w:lvlJc w:val="left"/>
      <w:pPr>
        <w:ind w:left="5840" w:hanging="128"/>
      </w:pPr>
      <w:rPr>
        <w:rFonts w:hint="default"/>
      </w:rPr>
    </w:lvl>
    <w:lvl w:ilvl="7" w:tplc="1A883496">
      <w:numFmt w:val="bullet"/>
      <w:lvlText w:val="•"/>
      <w:lvlJc w:val="left"/>
      <w:pPr>
        <w:ind w:left="6700" w:hanging="128"/>
      </w:pPr>
      <w:rPr>
        <w:rFonts w:hint="default"/>
      </w:rPr>
    </w:lvl>
    <w:lvl w:ilvl="8" w:tplc="D004A3AA">
      <w:numFmt w:val="bullet"/>
      <w:lvlText w:val="•"/>
      <w:lvlJc w:val="left"/>
      <w:pPr>
        <w:ind w:left="7560" w:hanging="128"/>
      </w:pPr>
      <w:rPr>
        <w:rFonts w:hint="default"/>
      </w:rPr>
    </w:lvl>
  </w:abstractNum>
  <w:abstractNum w:abstractNumId="22" w15:restartNumberingAfterBreak="0">
    <w:nsid w:val="549F1DE1"/>
    <w:multiLevelType w:val="hybridMultilevel"/>
    <w:tmpl w:val="2334E4AC"/>
    <w:lvl w:ilvl="0" w:tplc="C1402496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1C7E6F12">
      <w:start w:val="1"/>
      <w:numFmt w:val="decimal"/>
      <w:lvlText w:val="%2)"/>
      <w:lvlJc w:val="left"/>
      <w:pPr>
        <w:ind w:left="1180" w:hanging="360"/>
      </w:pPr>
      <w:rPr>
        <w:rFonts w:asciiTheme="minorHAnsi" w:eastAsia="Times New Roman" w:hAnsiTheme="minorHAnsi" w:cstheme="minorHAnsi" w:hint="default"/>
        <w:b w:val="0"/>
        <w:bCs/>
        <w:spacing w:val="-31"/>
        <w:w w:val="100"/>
        <w:sz w:val="24"/>
        <w:szCs w:val="24"/>
      </w:rPr>
    </w:lvl>
    <w:lvl w:ilvl="2" w:tplc="03F08616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88941BA2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7E9CB7C2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33C46AC2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F52A0F1E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650E6844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8494AC26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23" w15:restartNumberingAfterBreak="0">
    <w:nsid w:val="55C70E14"/>
    <w:multiLevelType w:val="hybridMultilevel"/>
    <w:tmpl w:val="83B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3142D"/>
    <w:multiLevelType w:val="hybridMultilevel"/>
    <w:tmpl w:val="49AA6720"/>
    <w:lvl w:ilvl="0" w:tplc="9FA645D6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1" w:tplc="D2F0F32C">
      <w:start w:val="1"/>
      <w:numFmt w:val="decimal"/>
      <w:lvlText w:val="%2)"/>
      <w:lvlJc w:val="left"/>
      <w:pPr>
        <w:ind w:left="820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2" w:tplc="E2823C28">
      <w:start w:val="1"/>
      <w:numFmt w:val="lowerLetter"/>
      <w:lvlText w:val="%3)"/>
      <w:lvlJc w:val="left"/>
      <w:pPr>
        <w:ind w:left="1168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3" w:tplc="BCE66F32">
      <w:numFmt w:val="bullet"/>
      <w:lvlText w:val="•"/>
      <w:lvlJc w:val="left"/>
      <w:pPr>
        <w:ind w:left="2175" w:hanging="360"/>
      </w:pPr>
      <w:rPr>
        <w:rFonts w:hint="default"/>
      </w:rPr>
    </w:lvl>
    <w:lvl w:ilvl="4" w:tplc="329C106C">
      <w:numFmt w:val="bullet"/>
      <w:lvlText w:val="•"/>
      <w:lvlJc w:val="left"/>
      <w:pPr>
        <w:ind w:left="3190" w:hanging="360"/>
      </w:pPr>
      <w:rPr>
        <w:rFonts w:hint="default"/>
      </w:rPr>
    </w:lvl>
    <w:lvl w:ilvl="5" w:tplc="6536394C">
      <w:numFmt w:val="bullet"/>
      <w:lvlText w:val="•"/>
      <w:lvlJc w:val="left"/>
      <w:pPr>
        <w:ind w:left="4205" w:hanging="360"/>
      </w:pPr>
      <w:rPr>
        <w:rFonts w:hint="default"/>
      </w:rPr>
    </w:lvl>
    <w:lvl w:ilvl="6" w:tplc="89D66E42">
      <w:numFmt w:val="bullet"/>
      <w:lvlText w:val="•"/>
      <w:lvlJc w:val="left"/>
      <w:pPr>
        <w:ind w:left="5220" w:hanging="360"/>
      </w:pPr>
      <w:rPr>
        <w:rFonts w:hint="default"/>
      </w:rPr>
    </w:lvl>
    <w:lvl w:ilvl="7" w:tplc="6D32B37C">
      <w:numFmt w:val="bullet"/>
      <w:lvlText w:val="•"/>
      <w:lvlJc w:val="left"/>
      <w:pPr>
        <w:ind w:left="6235" w:hanging="360"/>
      </w:pPr>
      <w:rPr>
        <w:rFonts w:hint="default"/>
      </w:rPr>
    </w:lvl>
    <w:lvl w:ilvl="8" w:tplc="22B61990">
      <w:numFmt w:val="bullet"/>
      <w:lvlText w:val="•"/>
      <w:lvlJc w:val="left"/>
      <w:pPr>
        <w:ind w:left="7250" w:hanging="360"/>
      </w:pPr>
      <w:rPr>
        <w:rFonts w:hint="default"/>
      </w:rPr>
    </w:lvl>
  </w:abstractNum>
  <w:abstractNum w:abstractNumId="25" w15:restartNumberingAfterBreak="0">
    <w:nsid w:val="57A476DC"/>
    <w:multiLevelType w:val="hybridMultilevel"/>
    <w:tmpl w:val="F9AE1E30"/>
    <w:lvl w:ilvl="0" w:tplc="97EA672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/>
        <w:bCs/>
        <w:spacing w:val="-27"/>
        <w:w w:val="100"/>
        <w:sz w:val="22"/>
        <w:szCs w:val="22"/>
      </w:rPr>
    </w:lvl>
    <w:lvl w:ilvl="1" w:tplc="1B784610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4"/>
        <w:w w:val="100"/>
        <w:sz w:val="20"/>
        <w:szCs w:val="20"/>
      </w:rPr>
    </w:lvl>
    <w:lvl w:ilvl="2" w:tplc="FC748576">
      <w:start w:val="1"/>
      <w:numFmt w:val="lowerLetter"/>
      <w:lvlText w:val="%3)"/>
      <w:lvlJc w:val="left"/>
      <w:pPr>
        <w:ind w:left="2080" w:hanging="360"/>
      </w:pPr>
      <w:rPr>
        <w:rFonts w:ascii="Liberation Serif" w:eastAsia="Times New Roman" w:hAnsi="Liberation Serif" w:cs="Liberation Serif" w:hint="default"/>
        <w:b/>
        <w:bCs/>
        <w:spacing w:val="-2"/>
        <w:w w:val="100"/>
        <w:sz w:val="22"/>
        <w:szCs w:val="22"/>
      </w:rPr>
    </w:lvl>
    <w:lvl w:ilvl="3" w:tplc="6D9C6F1E">
      <w:numFmt w:val="bullet"/>
      <w:lvlText w:val="-"/>
      <w:lvlJc w:val="left"/>
      <w:pPr>
        <w:ind w:left="2080" w:hanging="128"/>
      </w:pPr>
      <w:rPr>
        <w:rFonts w:ascii="Liberation Serif" w:eastAsia="Times New Roman" w:hAnsi="Liberation Serif" w:hint="default"/>
        <w:w w:val="100"/>
        <w:sz w:val="22"/>
      </w:rPr>
    </w:lvl>
    <w:lvl w:ilvl="4" w:tplc="4CFCC110">
      <w:numFmt w:val="bullet"/>
      <w:lvlText w:val="•"/>
      <w:lvlJc w:val="left"/>
      <w:pPr>
        <w:ind w:left="3880" w:hanging="128"/>
      </w:pPr>
      <w:rPr>
        <w:rFonts w:hint="default"/>
      </w:rPr>
    </w:lvl>
    <w:lvl w:ilvl="5" w:tplc="0D1C6D0E">
      <w:numFmt w:val="bullet"/>
      <w:lvlText w:val="•"/>
      <w:lvlJc w:val="left"/>
      <w:pPr>
        <w:ind w:left="4780" w:hanging="128"/>
      </w:pPr>
      <w:rPr>
        <w:rFonts w:hint="default"/>
      </w:rPr>
    </w:lvl>
    <w:lvl w:ilvl="6" w:tplc="16B80348">
      <w:numFmt w:val="bullet"/>
      <w:lvlText w:val="•"/>
      <w:lvlJc w:val="left"/>
      <w:pPr>
        <w:ind w:left="5680" w:hanging="128"/>
      </w:pPr>
      <w:rPr>
        <w:rFonts w:hint="default"/>
      </w:rPr>
    </w:lvl>
    <w:lvl w:ilvl="7" w:tplc="4F107E86">
      <w:numFmt w:val="bullet"/>
      <w:lvlText w:val="•"/>
      <w:lvlJc w:val="left"/>
      <w:pPr>
        <w:ind w:left="6580" w:hanging="128"/>
      </w:pPr>
      <w:rPr>
        <w:rFonts w:hint="default"/>
      </w:rPr>
    </w:lvl>
    <w:lvl w:ilvl="8" w:tplc="5E0EA19A">
      <w:numFmt w:val="bullet"/>
      <w:lvlText w:val="•"/>
      <w:lvlJc w:val="left"/>
      <w:pPr>
        <w:ind w:left="7480" w:hanging="128"/>
      </w:pPr>
      <w:rPr>
        <w:rFonts w:hint="default"/>
      </w:rPr>
    </w:lvl>
  </w:abstractNum>
  <w:abstractNum w:abstractNumId="26" w15:restartNumberingAfterBreak="0">
    <w:nsid w:val="602707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F56301"/>
    <w:multiLevelType w:val="hybridMultilevel"/>
    <w:tmpl w:val="C8AAB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21DB4"/>
    <w:multiLevelType w:val="hybridMultilevel"/>
    <w:tmpl w:val="CACC7FDA"/>
    <w:lvl w:ilvl="0" w:tplc="75DE579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/>
        <w:bCs/>
        <w:spacing w:val="-27"/>
        <w:w w:val="100"/>
        <w:sz w:val="20"/>
        <w:szCs w:val="20"/>
      </w:rPr>
    </w:lvl>
    <w:lvl w:ilvl="1" w:tplc="28C6B0A4">
      <w:start w:val="1"/>
      <w:numFmt w:val="decimal"/>
      <w:lvlText w:val="%2)"/>
      <w:lvlJc w:val="left"/>
      <w:pPr>
        <w:ind w:left="820" w:hanging="360"/>
      </w:pPr>
      <w:rPr>
        <w:rFonts w:ascii="Liberation Serif" w:eastAsia="Times New Roman" w:hAnsi="Liberation Serif" w:cs="Liberation Serif" w:hint="default"/>
        <w:b/>
        <w:bCs/>
        <w:spacing w:val="-17"/>
        <w:w w:val="100"/>
        <w:sz w:val="22"/>
        <w:szCs w:val="22"/>
      </w:rPr>
    </w:lvl>
    <w:lvl w:ilvl="2" w:tplc="FF52B2C4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A72CEA04">
      <w:numFmt w:val="bullet"/>
      <w:lvlText w:val="•"/>
      <w:lvlJc w:val="left"/>
      <w:pPr>
        <w:ind w:left="2700" w:hanging="360"/>
      </w:pPr>
      <w:rPr>
        <w:rFonts w:hint="default"/>
      </w:rPr>
    </w:lvl>
    <w:lvl w:ilvl="4" w:tplc="1B90B13E">
      <w:numFmt w:val="bullet"/>
      <w:lvlText w:val="•"/>
      <w:lvlJc w:val="left"/>
      <w:pPr>
        <w:ind w:left="3640" w:hanging="360"/>
      </w:pPr>
      <w:rPr>
        <w:rFonts w:hint="default"/>
      </w:rPr>
    </w:lvl>
    <w:lvl w:ilvl="5" w:tplc="3EA8387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00E47F0">
      <w:numFmt w:val="bullet"/>
      <w:lvlText w:val="•"/>
      <w:lvlJc w:val="left"/>
      <w:pPr>
        <w:ind w:left="5520" w:hanging="360"/>
      </w:pPr>
      <w:rPr>
        <w:rFonts w:hint="default"/>
      </w:rPr>
    </w:lvl>
    <w:lvl w:ilvl="7" w:tplc="3D98400C">
      <w:numFmt w:val="bullet"/>
      <w:lvlText w:val="•"/>
      <w:lvlJc w:val="left"/>
      <w:pPr>
        <w:ind w:left="6460" w:hanging="360"/>
      </w:pPr>
      <w:rPr>
        <w:rFonts w:hint="default"/>
      </w:rPr>
    </w:lvl>
    <w:lvl w:ilvl="8" w:tplc="973202A6">
      <w:numFmt w:val="bullet"/>
      <w:lvlText w:val="•"/>
      <w:lvlJc w:val="left"/>
      <w:pPr>
        <w:ind w:left="7400" w:hanging="360"/>
      </w:pPr>
      <w:rPr>
        <w:rFonts w:hint="default"/>
      </w:rPr>
    </w:lvl>
  </w:abstractNum>
  <w:abstractNum w:abstractNumId="29" w15:restartNumberingAfterBreak="0">
    <w:nsid w:val="62727B1F"/>
    <w:multiLevelType w:val="hybridMultilevel"/>
    <w:tmpl w:val="C742D3E6"/>
    <w:lvl w:ilvl="0" w:tplc="A4A26CA2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14788484">
      <w:start w:val="1"/>
      <w:numFmt w:val="lowerLetter"/>
      <w:lvlText w:val="%2.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2" w:tplc="D2F6CBAA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C5A4BA50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36BE7EEC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AE0A5CD8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5A0265FA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A5DC92B4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A67A0D84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30" w15:restartNumberingAfterBreak="0">
    <w:nsid w:val="64A31EE5"/>
    <w:multiLevelType w:val="hybridMultilevel"/>
    <w:tmpl w:val="48843BFE"/>
    <w:lvl w:ilvl="0" w:tplc="DAEE92EA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7"/>
        <w:w w:val="100"/>
        <w:sz w:val="24"/>
        <w:szCs w:val="24"/>
      </w:rPr>
    </w:lvl>
    <w:lvl w:ilvl="1" w:tplc="99D61DD8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2" w:tplc="45705CB0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36FA6D72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3A342716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EBEEADFA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D848ECC0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1B8E6D94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5A889B3E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31" w15:restartNumberingAfterBreak="0">
    <w:nsid w:val="68EB3A37"/>
    <w:multiLevelType w:val="hybridMultilevel"/>
    <w:tmpl w:val="65306604"/>
    <w:lvl w:ilvl="0" w:tplc="27F8E0FA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/>
        <w:bCs/>
        <w:spacing w:val="-28"/>
        <w:w w:val="100"/>
        <w:sz w:val="24"/>
        <w:szCs w:val="24"/>
      </w:rPr>
    </w:lvl>
    <w:lvl w:ilvl="1" w:tplc="A29814EA">
      <w:start w:val="1"/>
      <w:numFmt w:val="lowerLetter"/>
      <w:lvlText w:val="%2)"/>
      <w:lvlJc w:val="left"/>
      <w:pPr>
        <w:ind w:left="1168" w:hanging="360"/>
      </w:pPr>
      <w:rPr>
        <w:rFonts w:ascii="Liberation Serif" w:eastAsia="Times New Roman" w:hAnsi="Liberation Serif" w:cs="Liberation Serif" w:hint="default"/>
        <w:b/>
        <w:bCs/>
        <w:spacing w:val="-19"/>
        <w:w w:val="100"/>
        <w:sz w:val="22"/>
        <w:szCs w:val="22"/>
      </w:rPr>
    </w:lvl>
    <w:lvl w:ilvl="2" w:tplc="9230BAEA">
      <w:numFmt w:val="bullet"/>
      <w:lvlText w:val="•"/>
      <w:lvlJc w:val="left"/>
      <w:pPr>
        <w:ind w:left="2062" w:hanging="360"/>
      </w:pPr>
      <w:rPr>
        <w:rFonts w:hint="default"/>
      </w:rPr>
    </w:lvl>
    <w:lvl w:ilvl="3" w:tplc="2C62F064">
      <w:numFmt w:val="bullet"/>
      <w:lvlText w:val="•"/>
      <w:lvlJc w:val="left"/>
      <w:pPr>
        <w:ind w:left="2964" w:hanging="360"/>
      </w:pPr>
      <w:rPr>
        <w:rFonts w:hint="default"/>
      </w:rPr>
    </w:lvl>
    <w:lvl w:ilvl="4" w:tplc="D74AAA2C">
      <w:numFmt w:val="bullet"/>
      <w:lvlText w:val="•"/>
      <w:lvlJc w:val="left"/>
      <w:pPr>
        <w:ind w:left="3866" w:hanging="360"/>
      </w:pPr>
      <w:rPr>
        <w:rFonts w:hint="default"/>
      </w:rPr>
    </w:lvl>
    <w:lvl w:ilvl="5" w:tplc="E1786D46">
      <w:numFmt w:val="bullet"/>
      <w:lvlText w:val="•"/>
      <w:lvlJc w:val="left"/>
      <w:pPr>
        <w:ind w:left="4768" w:hanging="360"/>
      </w:pPr>
      <w:rPr>
        <w:rFonts w:hint="default"/>
      </w:rPr>
    </w:lvl>
    <w:lvl w:ilvl="6" w:tplc="9EC8D30C">
      <w:numFmt w:val="bullet"/>
      <w:lvlText w:val="•"/>
      <w:lvlJc w:val="left"/>
      <w:pPr>
        <w:ind w:left="5671" w:hanging="360"/>
      </w:pPr>
      <w:rPr>
        <w:rFonts w:hint="default"/>
      </w:rPr>
    </w:lvl>
    <w:lvl w:ilvl="7" w:tplc="17628616">
      <w:numFmt w:val="bullet"/>
      <w:lvlText w:val="•"/>
      <w:lvlJc w:val="left"/>
      <w:pPr>
        <w:ind w:left="6573" w:hanging="360"/>
      </w:pPr>
      <w:rPr>
        <w:rFonts w:hint="default"/>
      </w:rPr>
    </w:lvl>
    <w:lvl w:ilvl="8" w:tplc="5A20FEBE">
      <w:numFmt w:val="bullet"/>
      <w:lvlText w:val="•"/>
      <w:lvlJc w:val="left"/>
      <w:pPr>
        <w:ind w:left="7475" w:hanging="360"/>
      </w:pPr>
      <w:rPr>
        <w:rFonts w:hint="default"/>
      </w:rPr>
    </w:lvl>
  </w:abstractNum>
  <w:abstractNum w:abstractNumId="32" w15:restartNumberingAfterBreak="0">
    <w:nsid w:val="6B6F474A"/>
    <w:multiLevelType w:val="hybridMultilevel"/>
    <w:tmpl w:val="B868F8E4"/>
    <w:lvl w:ilvl="0" w:tplc="0DC6E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7E040D"/>
    <w:multiLevelType w:val="hybridMultilevel"/>
    <w:tmpl w:val="CC045832"/>
    <w:lvl w:ilvl="0" w:tplc="1102E220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/>
        <w:bCs/>
        <w:spacing w:val="-27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511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9A5106B"/>
    <w:multiLevelType w:val="hybridMultilevel"/>
    <w:tmpl w:val="C7324F58"/>
    <w:lvl w:ilvl="0" w:tplc="79F88D46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/>
        <w:bCs/>
        <w:spacing w:val="-27"/>
        <w:w w:val="100"/>
        <w:sz w:val="20"/>
        <w:szCs w:val="20"/>
      </w:rPr>
    </w:lvl>
    <w:lvl w:ilvl="1" w:tplc="D616B20A">
      <w:start w:val="1"/>
      <w:numFmt w:val="decimal"/>
      <w:lvlText w:val="%2)"/>
      <w:lvlJc w:val="left"/>
      <w:pPr>
        <w:ind w:left="820" w:hanging="360"/>
      </w:pPr>
      <w:rPr>
        <w:rFonts w:ascii="Arial" w:eastAsia="Times New Roman" w:hAnsi="Arial" w:cs="Arial" w:hint="default"/>
        <w:b w:val="0"/>
        <w:bCs/>
        <w:spacing w:val="-17"/>
        <w:w w:val="100"/>
        <w:sz w:val="20"/>
        <w:szCs w:val="20"/>
      </w:rPr>
    </w:lvl>
    <w:lvl w:ilvl="2" w:tplc="FF52B2C4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A72CEA04">
      <w:numFmt w:val="bullet"/>
      <w:lvlText w:val="•"/>
      <w:lvlJc w:val="left"/>
      <w:pPr>
        <w:ind w:left="2700" w:hanging="360"/>
      </w:pPr>
      <w:rPr>
        <w:rFonts w:hint="default"/>
      </w:rPr>
    </w:lvl>
    <w:lvl w:ilvl="4" w:tplc="1B90B13E">
      <w:numFmt w:val="bullet"/>
      <w:lvlText w:val="•"/>
      <w:lvlJc w:val="left"/>
      <w:pPr>
        <w:ind w:left="3640" w:hanging="360"/>
      </w:pPr>
      <w:rPr>
        <w:rFonts w:hint="default"/>
      </w:rPr>
    </w:lvl>
    <w:lvl w:ilvl="5" w:tplc="3EA8387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00E47F0">
      <w:numFmt w:val="bullet"/>
      <w:lvlText w:val="•"/>
      <w:lvlJc w:val="left"/>
      <w:pPr>
        <w:ind w:left="5520" w:hanging="360"/>
      </w:pPr>
      <w:rPr>
        <w:rFonts w:hint="default"/>
      </w:rPr>
    </w:lvl>
    <w:lvl w:ilvl="7" w:tplc="3D98400C">
      <w:numFmt w:val="bullet"/>
      <w:lvlText w:val="•"/>
      <w:lvlJc w:val="left"/>
      <w:pPr>
        <w:ind w:left="6460" w:hanging="360"/>
      </w:pPr>
      <w:rPr>
        <w:rFonts w:hint="default"/>
      </w:rPr>
    </w:lvl>
    <w:lvl w:ilvl="8" w:tplc="973202A6">
      <w:numFmt w:val="bullet"/>
      <w:lvlText w:val="•"/>
      <w:lvlJc w:val="left"/>
      <w:pPr>
        <w:ind w:left="7400" w:hanging="360"/>
      </w:pPr>
      <w:rPr>
        <w:rFonts w:hint="default"/>
      </w:rPr>
    </w:lvl>
  </w:abstractNum>
  <w:abstractNum w:abstractNumId="36" w15:restartNumberingAfterBreak="0">
    <w:nsid w:val="7C4239F3"/>
    <w:multiLevelType w:val="hybridMultilevel"/>
    <w:tmpl w:val="C922D482"/>
    <w:lvl w:ilvl="0" w:tplc="03C27348">
      <w:start w:val="1"/>
      <w:numFmt w:val="decimal"/>
      <w:lvlText w:val="%1."/>
      <w:lvlJc w:val="left"/>
      <w:pPr>
        <w:ind w:left="419" w:hanging="25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FAEB5A0">
      <w:numFmt w:val="bullet"/>
      <w:lvlText w:val="•"/>
      <w:lvlJc w:val="left"/>
      <w:pPr>
        <w:ind w:left="1352" w:hanging="257"/>
      </w:pPr>
      <w:rPr>
        <w:rFonts w:hint="default"/>
        <w:lang w:val="pl-PL" w:eastAsia="en-US" w:bidi="ar-SA"/>
      </w:rPr>
    </w:lvl>
    <w:lvl w:ilvl="2" w:tplc="3ABE1906">
      <w:numFmt w:val="bullet"/>
      <w:lvlText w:val="•"/>
      <w:lvlJc w:val="left"/>
      <w:pPr>
        <w:ind w:left="2284" w:hanging="257"/>
      </w:pPr>
      <w:rPr>
        <w:rFonts w:hint="default"/>
        <w:lang w:val="pl-PL" w:eastAsia="en-US" w:bidi="ar-SA"/>
      </w:rPr>
    </w:lvl>
    <w:lvl w:ilvl="3" w:tplc="75E8C018">
      <w:numFmt w:val="bullet"/>
      <w:lvlText w:val="•"/>
      <w:lvlJc w:val="left"/>
      <w:pPr>
        <w:ind w:left="3216" w:hanging="257"/>
      </w:pPr>
      <w:rPr>
        <w:rFonts w:hint="default"/>
        <w:lang w:val="pl-PL" w:eastAsia="en-US" w:bidi="ar-SA"/>
      </w:rPr>
    </w:lvl>
    <w:lvl w:ilvl="4" w:tplc="05ACF892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9EB0565A">
      <w:numFmt w:val="bullet"/>
      <w:lvlText w:val="•"/>
      <w:lvlJc w:val="left"/>
      <w:pPr>
        <w:ind w:left="5080" w:hanging="257"/>
      </w:pPr>
      <w:rPr>
        <w:rFonts w:hint="default"/>
        <w:lang w:val="pl-PL" w:eastAsia="en-US" w:bidi="ar-SA"/>
      </w:rPr>
    </w:lvl>
    <w:lvl w:ilvl="6" w:tplc="4036DFD6">
      <w:numFmt w:val="bullet"/>
      <w:lvlText w:val="•"/>
      <w:lvlJc w:val="left"/>
      <w:pPr>
        <w:ind w:left="6012" w:hanging="257"/>
      </w:pPr>
      <w:rPr>
        <w:rFonts w:hint="default"/>
        <w:lang w:val="pl-PL" w:eastAsia="en-US" w:bidi="ar-SA"/>
      </w:rPr>
    </w:lvl>
    <w:lvl w:ilvl="7" w:tplc="B61A7418">
      <w:numFmt w:val="bullet"/>
      <w:lvlText w:val="•"/>
      <w:lvlJc w:val="left"/>
      <w:pPr>
        <w:ind w:left="6944" w:hanging="257"/>
      </w:pPr>
      <w:rPr>
        <w:rFonts w:hint="default"/>
        <w:lang w:val="pl-PL" w:eastAsia="en-US" w:bidi="ar-SA"/>
      </w:rPr>
    </w:lvl>
    <w:lvl w:ilvl="8" w:tplc="514E96D2">
      <w:numFmt w:val="bullet"/>
      <w:lvlText w:val="•"/>
      <w:lvlJc w:val="left"/>
      <w:pPr>
        <w:ind w:left="7876" w:hanging="257"/>
      </w:pPr>
      <w:rPr>
        <w:rFonts w:hint="default"/>
        <w:lang w:val="pl-PL" w:eastAsia="en-US" w:bidi="ar-SA"/>
      </w:rPr>
    </w:lvl>
  </w:abstractNum>
  <w:abstractNum w:abstractNumId="37" w15:restartNumberingAfterBreak="0">
    <w:nsid w:val="7DAB7009"/>
    <w:multiLevelType w:val="hybridMultilevel"/>
    <w:tmpl w:val="FD589D60"/>
    <w:lvl w:ilvl="0" w:tplc="501EF1AE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1" w:tplc="D6922DA4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2" w:tplc="0BAABC42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AF2A91EA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656EB6E6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2E9A4B52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108072E6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6B38E490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049E8C94">
      <w:numFmt w:val="bullet"/>
      <w:lvlText w:val="•"/>
      <w:lvlJc w:val="left"/>
      <w:pPr>
        <w:ind w:left="7480" w:hanging="360"/>
      </w:pPr>
      <w:rPr>
        <w:rFonts w:hint="default"/>
      </w:rPr>
    </w:lvl>
  </w:abstractNum>
  <w:num w:numId="1">
    <w:abstractNumId w:val="5"/>
  </w:num>
  <w:num w:numId="2">
    <w:abstractNumId w:val="31"/>
  </w:num>
  <w:num w:numId="3">
    <w:abstractNumId w:val="13"/>
  </w:num>
  <w:num w:numId="4">
    <w:abstractNumId w:val="24"/>
  </w:num>
  <w:num w:numId="5">
    <w:abstractNumId w:val="35"/>
  </w:num>
  <w:num w:numId="6">
    <w:abstractNumId w:val="21"/>
  </w:num>
  <w:num w:numId="7">
    <w:abstractNumId w:val="15"/>
  </w:num>
  <w:num w:numId="8">
    <w:abstractNumId w:val="14"/>
  </w:num>
  <w:num w:numId="9">
    <w:abstractNumId w:val="8"/>
  </w:num>
  <w:num w:numId="10">
    <w:abstractNumId w:val="12"/>
  </w:num>
  <w:num w:numId="11">
    <w:abstractNumId w:val="22"/>
  </w:num>
  <w:num w:numId="12">
    <w:abstractNumId w:val="29"/>
  </w:num>
  <w:num w:numId="13">
    <w:abstractNumId w:val="37"/>
  </w:num>
  <w:num w:numId="14">
    <w:abstractNumId w:val="19"/>
  </w:num>
  <w:num w:numId="15">
    <w:abstractNumId w:val="30"/>
  </w:num>
  <w:num w:numId="16">
    <w:abstractNumId w:val="11"/>
  </w:num>
  <w:num w:numId="17">
    <w:abstractNumId w:val="20"/>
  </w:num>
  <w:num w:numId="18">
    <w:abstractNumId w:val="33"/>
  </w:num>
  <w:num w:numId="19">
    <w:abstractNumId w:val="4"/>
  </w:num>
  <w:num w:numId="20">
    <w:abstractNumId w:val="28"/>
  </w:num>
  <w:num w:numId="21">
    <w:abstractNumId w:val="36"/>
  </w:num>
  <w:num w:numId="22">
    <w:abstractNumId w:val="32"/>
  </w:num>
  <w:num w:numId="23">
    <w:abstractNumId w:val="25"/>
  </w:num>
  <w:num w:numId="24">
    <w:abstractNumId w:val="7"/>
  </w:num>
  <w:num w:numId="25">
    <w:abstractNumId w:val="17"/>
  </w:num>
  <w:num w:numId="26">
    <w:abstractNumId w:val="18"/>
  </w:num>
  <w:num w:numId="27">
    <w:abstractNumId w:val="27"/>
  </w:num>
  <w:num w:numId="28">
    <w:abstractNumId w:val="3"/>
  </w:num>
  <w:num w:numId="29">
    <w:abstractNumId w:val="9"/>
  </w:num>
  <w:num w:numId="30">
    <w:abstractNumId w:val="23"/>
  </w:num>
  <w:num w:numId="31">
    <w:abstractNumId w:val="16"/>
  </w:num>
  <w:num w:numId="32">
    <w:abstractNumId w:val="6"/>
  </w:num>
  <w:num w:numId="33">
    <w:abstractNumId w:val="2"/>
  </w:num>
  <w:num w:numId="34">
    <w:abstractNumId w:val="0"/>
  </w:num>
  <w:num w:numId="35">
    <w:abstractNumId w:val="1"/>
  </w:num>
  <w:num w:numId="36">
    <w:abstractNumId w:val="26"/>
  </w:num>
  <w:num w:numId="37">
    <w:abstractNumId w:val="34"/>
  </w:num>
  <w:num w:numId="38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55f90f89-f0ed-4f52-ad2a-e0d1f1c6966a"/>
  </w:docVars>
  <w:rsids>
    <w:rsidRoot w:val="0096341B"/>
    <w:rsid w:val="000046CB"/>
    <w:rsid w:val="00005CCA"/>
    <w:rsid w:val="000133F4"/>
    <w:rsid w:val="0003006D"/>
    <w:rsid w:val="00030948"/>
    <w:rsid w:val="00031BCC"/>
    <w:rsid w:val="00043201"/>
    <w:rsid w:val="00051FA5"/>
    <w:rsid w:val="00055379"/>
    <w:rsid w:val="00060B4D"/>
    <w:rsid w:val="00070D18"/>
    <w:rsid w:val="0007378D"/>
    <w:rsid w:val="0007481B"/>
    <w:rsid w:val="0008619A"/>
    <w:rsid w:val="00094BB8"/>
    <w:rsid w:val="000974E3"/>
    <w:rsid w:val="000A37B5"/>
    <w:rsid w:val="000B33E9"/>
    <w:rsid w:val="000B7BE0"/>
    <w:rsid w:val="000C4FC0"/>
    <w:rsid w:val="000D3E45"/>
    <w:rsid w:val="000D5685"/>
    <w:rsid w:val="000E7D79"/>
    <w:rsid w:val="000F2295"/>
    <w:rsid w:val="00103593"/>
    <w:rsid w:val="00104CD5"/>
    <w:rsid w:val="00112334"/>
    <w:rsid w:val="00134B1A"/>
    <w:rsid w:val="00144A43"/>
    <w:rsid w:val="001452A1"/>
    <w:rsid w:val="00145588"/>
    <w:rsid w:val="00156284"/>
    <w:rsid w:val="0015742F"/>
    <w:rsid w:val="0016308F"/>
    <w:rsid w:val="00165A31"/>
    <w:rsid w:val="00176010"/>
    <w:rsid w:val="00177E5C"/>
    <w:rsid w:val="00185BEE"/>
    <w:rsid w:val="0018640C"/>
    <w:rsid w:val="001917D5"/>
    <w:rsid w:val="001A5304"/>
    <w:rsid w:val="001B0349"/>
    <w:rsid w:val="001C31C0"/>
    <w:rsid w:val="001E3052"/>
    <w:rsid w:val="001E6C33"/>
    <w:rsid w:val="001E6E4E"/>
    <w:rsid w:val="001F0A14"/>
    <w:rsid w:val="001F4517"/>
    <w:rsid w:val="001F78BA"/>
    <w:rsid w:val="002014ED"/>
    <w:rsid w:val="00204A1C"/>
    <w:rsid w:val="002071A9"/>
    <w:rsid w:val="002106B9"/>
    <w:rsid w:val="00217CBA"/>
    <w:rsid w:val="00225C9C"/>
    <w:rsid w:val="00226E5B"/>
    <w:rsid w:val="002319FF"/>
    <w:rsid w:val="00232E11"/>
    <w:rsid w:val="002451FD"/>
    <w:rsid w:val="002463E8"/>
    <w:rsid w:val="00250533"/>
    <w:rsid w:val="00265686"/>
    <w:rsid w:val="00271536"/>
    <w:rsid w:val="002871C9"/>
    <w:rsid w:val="002A1A3D"/>
    <w:rsid w:val="002A2B3D"/>
    <w:rsid w:val="002B1C32"/>
    <w:rsid w:val="002C2EE7"/>
    <w:rsid w:val="002D1C45"/>
    <w:rsid w:val="002D73FB"/>
    <w:rsid w:val="002E1DE3"/>
    <w:rsid w:val="002E21BA"/>
    <w:rsid w:val="002F314F"/>
    <w:rsid w:val="00305ED7"/>
    <w:rsid w:val="0030742D"/>
    <w:rsid w:val="00310E00"/>
    <w:rsid w:val="0031251D"/>
    <w:rsid w:val="003239F3"/>
    <w:rsid w:val="0033608F"/>
    <w:rsid w:val="003452A3"/>
    <w:rsid w:val="00345470"/>
    <w:rsid w:val="00353A13"/>
    <w:rsid w:val="00377E7C"/>
    <w:rsid w:val="0038312B"/>
    <w:rsid w:val="003859B9"/>
    <w:rsid w:val="00386C91"/>
    <w:rsid w:val="00390C19"/>
    <w:rsid w:val="00397066"/>
    <w:rsid w:val="003A5D4F"/>
    <w:rsid w:val="003B4424"/>
    <w:rsid w:val="003C44FA"/>
    <w:rsid w:val="003C7A5E"/>
    <w:rsid w:val="003D4F1B"/>
    <w:rsid w:val="003E18C1"/>
    <w:rsid w:val="004069D8"/>
    <w:rsid w:val="0041327F"/>
    <w:rsid w:val="0041617A"/>
    <w:rsid w:val="004454FF"/>
    <w:rsid w:val="0044658F"/>
    <w:rsid w:val="0046605B"/>
    <w:rsid w:val="00466D4A"/>
    <w:rsid w:val="004679A6"/>
    <w:rsid w:val="00474C44"/>
    <w:rsid w:val="004879D4"/>
    <w:rsid w:val="004A2BA2"/>
    <w:rsid w:val="004A51C1"/>
    <w:rsid w:val="004B07BE"/>
    <w:rsid w:val="004C3F7C"/>
    <w:rsid w:val="004D537D"/>
    <w:rsid w:val="004D785F"/>
    <w:rsid w:val="004E0208"/>
    <w:rsid w:val="004E239D"/>
    <w:rsid w:val="004E273D"/>
    <w:rsid w:val="004F094D"/>
    <w:rsid w:val="004F1032"/>
    <w:rsid w:val="004F166F"/>
    <w:rsid w:val="00503F9D"/>
    <w:rsid w:val="00507179"/>
    <w:rsid w:val="00523354"/>
    <w:rsid w:val="005275F7"/>
    <w:rsid w:val="00530CE4"/>
    <w:rsid w:val="005318FB"/>
    <w:rsid w:val="00542B61"/>
    <w:rsid w:val="005436B5"/>
    <w:rsid w:val="0057714F"/>
    <w:rsid w:val="005848E1"/>
    <w:rsid w:val="00592CB3"/>
    <w:rsid w:val="005A2651"/>
    <w:rsid w:val="005C5189"/>
    <w:rsid w:val="005D1B75"/>
    <w:rsid w:val="005D5FA8"/>
    <w:rsid w:val="005E0B08"/>
    <w:rsid w:val="005F1E45"/>
    <w:rsid w:val="0060126F"/>
    <w:rsid w:val="00603693"/>
    <w:rsid w:val="00621EBA"/>
    <w:rsid w:val="00623E38"/>
    <w:rsid w:val="006260C9"/>
    <w:rsid w:val="0065316C"/>
    <w:rsid w:val="006674DF"/>
    <w:rsid w:val="00670347"/>
    <w:rsid w:val="006C6695"/>
    <w:rsid w:val="006D634E"/>
    <w:rsid w:val="006E5A90"/>
    <w:rsid w:val="006F32DB"/>
    <w:rsid w:val="006F4D78"/>
    <w:rsid w:val="006F77CA"/>
    <w:rsid w:val="0070458F"/>
    <w:rsid w:val="0071725F"/>
    <w:rsid w:val="00722FFF"/>
    <w:rsid w:val="0074629B"/>
    <w:rsid w:val="0075162B"/>
    <w:rsid w:val="00751853"/>
    <w:rsid w:val="00771D36"/>
    <w:rsid w:val="00794BB2"/>
    <w:rsid w:val="007A4502"/>
    <w:rsid w:val="007B35C1"/>
    <w:rsid w:val="007B5A59"/>
    <w:rsid w:val="007D242E"/>
    <w:rsid w:val="007D3468"/>
    <w:rsid w:val="007E5D38"/>
    <w:rsid w:val="007F5B29"/>
    <w:rsid w:val="007F7B49"/>
    <w:rsid w:val="008027CA"/>
    <w:rsid w:val="008048D8"/>
    <w:rsid w:val="00806A9E"/>
    <w:rsid w:val="00814A6B"/>
    <w:rsid w:val="00824808"/>
    <w:rsid w:val="00833463"/>
    <w:rsid w:val="00844D0A"/>
    <w:rsid w:val="00845DBC"/>
    <w:rsid w:val="00867F89"/>
    <w:rsid w:val="00877B75"/>
    <w:rsid w:val="008B05B1"/>
    <w:rsid w:val="008B1B02"/>
    <w:rsid w:val="008B34D5"/>
    <w:rsid w:val="008B4DC1"/>
    <w:rsid w:val="008C4945"/>
    <w:rsid w:val="008C6D8D"/>
    <w:rsid w:val="008E5A74"/>
    <w:rsid w:val="008E61F9"/>
    <w:rsid w:val="008F4A9C"/>
    <w:rsid w:val="00917C7D"/>
    <w:rsid w:val="0092090D"/>
    <w:rsid w:val="00924A9E"/>
    <w:rsid w:val="00927797"/>
    <w:rsid w:val="00934D28"/>
    <w:rsid w:val="00954F00"/>
    <w:rsid w:val="00957953"/>
    <w:rsid w:val="00957CAB"/>
    <w:rsid w:val="009607B7"/>
    <w:rsid w:val="0096341B"/>
    <w:rsid w:val="009719EC"/>
    <w:rsid w:val="00982DA1"/>
    <w:rsid w:val="00986B10"/>
    <w:rsid w:val="009A2C51"/>
    <w:rsid w:val="009B02A8"/>
    <w:rsid w:val="009C1211"/>
    <w:rsid w:val="009E03CE"/>
    <w:rsid w:val="009E0C55"/>
    <w:rsid w:val="009F5B1F"/>
    <w:rsid w:val="00A01ADE"/>
    <w:rsid w:val="00A0273B"/>
    <w:rsid w:val="00A203CC"/>
    <w:rsid w:val="00A2178E"/>
    <w:rsid w:val="00A4020B"/>
    <w:rsid w:val="00A41AC0"/>
    <w:rsid w:val="00A425DD"/>
    <w:rsid w:val="00A43B1C"/>
    <w:rsid w:val="00A568E5"/>
    <w:rsid w:val="00A61E08"/>
    <w:rsid w:val="00A73D93"/>
    <w:rsid w:val="00A7450B"/>
    <w:rsid w:val="00A74EC3"/>
    <w:rsid w:val="00A807FD"/>
    <w:rsid w:val="00A90F0C"/>
    <w:rsid w:val="00A93703"/>
    <w:rsid w:val="00A95888"/>
    <w:rsid w:val="00A96391"/>
    <w:rsid w:val="00A9722F"/>
    <w:rsid w:val="00AA652F"/>
    <w:rsid w:val="00AB31C6"/>
    <w:rsid w:val="00AB4EA7"/>
    <w:rsid w:val="00AB5361"/>
    <w:rsid w:val="00AB5A96"/>
    <w:rsid w:val="00AC4647"/>
    <w:rsid w:val="00AC5E5B"/>
    <w:rsid w:val="00AC6532"/>
    <w:rsid w:val="00AF15A0"/>
    <w:rsid w:val="00AF40BC"/>
    <w:rsid w:val="00B05014"/>
    <w:rsid w:val="00B401FB"/>
    <w:rsid w:val="00B4053E"/>
    <w:rsid w:val="00B41090"/>
    <w:rsid w:val="00B4284F"/>
    <w:rsid w:val="00B475F0"/>
    <w:rsid w:val="00B630AE"/>
    <w:rsid w:val="00B7282C"/>
    <w:rsid w:val="00B77318"/>
    <w:rsid w:val="00B83C55"/>
    <w:rsid w:val="00B85A52"/>
    <w:rsid w:val="00B85E19"/>
    <w:rsid w:val="00B91977"/>
    <w:rsid w:val="00B91D8F"/>
    <w:rsid w:val="00B96804"/>
    <w:rsid w:val="00BB50D0"/>
    <w:rsid w:val="00BC5E09"/>
    <w:rsid w:val="00BD4280"/>
    <w:rsid w:val="00BD593A"/>
    <w:rsid w:val="00BD640E"/>
    <w:rsid w:val="00C11D0D"/>
    <w:rsid w:val="00C20237"/>
    <w:rsid w:val="00C20BDE"/>
    <w:rsid w:val="00C218DE"/>
    <w:rsid w:val="00C26317"/>
    <w:rsid w:val="00C27E0D"/>
    <w:rsid w:val="00C306C9"/>
    <w:rsid w:val="00C41B2F"/>
    <w:rsid w:val="00C51E23"/>
    <w:rsid w:val="00C560C4"/>
    <w:rsid w:val="00C5790D"/>
    <w:rsid w:val="00C62419"/>
    <w:rsid w:val="00C7357B"/>
    <w:rsid w:val="00C7532C"/>
    <w:rsid w:val="00C84277"/>
    <w:rsid w:val="00C961D4"/>
    <w:rsid w:val="00CA25D7"/>
    <w:rsid w:val="00CA4FEA"/>
    <w:rsid w:val="00CA6E2C"/>
    <w:rsid w:val="00CC1704"/>
    <w:rsid w:val="00CC34AD"/>
    <w:rsid w:val="00CD7CAC"/>
    <w:rsid w:val="00CE0B28"/>
    <w:rsid w:val="00CE42B3"/>
    <w:rsid w:val="00CE7804"/>
    <w:rsid w:val="00CF23B8"/>
    <w:rsid w:val="00D10120"/>
    <w:rsid w:val="00D17636"/>
    <w:rsid w:val="00D27E5F"/>
    <w:rsid w:val="00D34717"/>
    <w:rsid w:val="00D37DBF"/>
    <w:rsid w:val="00D57C4C"/>
    <w:rsid w:val="00D62843"/>
    <w:rsid w:val="00D70A04"/>
    <w:rsid w:val="00D807BE"/>
    <w:rsid w:val="00D87D2E"/>
    <w:rsid w:val="00D91294"/>
    <w:rsid w:val="00D95634"/>
    <w:rsid w:val="00D967AF"/>
    <w:rsid w:val="00D97922"/>
    <w:rsid w:val="00DA5C31"/>
    <w:rsid w:val="00DB419D"/>
    <w:rsid w:val="00DC6F54"/>
    <w:rsid w:val="00DD1AEE"/>
    <w:rsid w:val="00DE0EAC"/>
    <w:rsid w:val="00DE29EB"/>
    <w:rsid w:val="00DE2B93"/>
    <w:rsid w:val="00DE582D"/>
    <w:rsid w:val="00DE7EB5"/>
    <w:rsid w:val="00DF53AF"/>
    <w:rsid w:val="00DF6A8D"/>
    <w:rsid w:val="00E10160"/>
    <w:rsid w:val="00E13100"/>
    <w:rsid w:val="00E302CA"/>
    <w:rsid w:val="00E30AEF"/>
    <w:rsid w:val="00E35D18"/>
    <w:rsid w:val="00E41653"/>
    <w:rsid w:val="00E51BC4"/>
    <w:rsid w:val="00E608A6"/>
    <w:rsid w:val="00E70E5A"/>
    <w:rsid w:val="00E73B6B"/>
    <w:rsid w:val="00E939F4"/>
    <w:rsid w:val="00EA1702"/>
    <w:rsid w:val="00EA45C1"/>
    <w:rsid w:val="00EA5353"/>
    <w:rsid w:val="00EB5D7F"/>
    <w:rsid w:val="00EB672E"/>
    <w:rsid w:val="00EC49D5"/>
    <w:rsid w:val="00EF2F5C"/>
    <w:rsid w:val="00EF38B8"/>
    <w:rsid w:val="00EF5FFC"/>
    <w:rsid w:val="00F00570"/>
    <w:rsid w:val="00F030EF"/>
    <w:rsid w:val="00F047C5"/>
    <w:rsid w:val="00F306DB"/>
    <w:rsid w:val="00F3117C"/>
    <w:rsid w:val="00F36C22"/>
    <w:rsid w:val="00F40988"/>
    <w:rsid w:val="00F44E2D"/>
    <w:rsid w:val="00F70F08"/>
    <w:rsid w:val="00F715F2"/>
    <w:rsid w:val="00F74B1F"/>
    <w:rsid w:val="00F85AE0"/>
    <w:rsid w:val="00F86FEA"/>
    <w:rsid w:val="00FA5017"/>
    <w:rsid w:val="00FB31C7"/>
    <w:rsid w:val="00FB432B"/>
    <w:rsid w:val="00FB555A"/>
    <w:rsid w:val="00FC0440"/>
    <w:rsid w:val="00FC21A9"/>
    <w:rsid w:val="00FC6C9D"/>
    <w:rsid w:val="00FD0F11"/>
    <w:rsid w:val="00FE054E"/>
    <w:rsid w:val="00FE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B1EAC"/>
  <w15:docId w15:val="{0173D6F7-7017-4D82-829E-E29B4F54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500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70500"/>
    <w:pPr>
      <w:keepNext/>
      <w:jc w:val="center"/>
      <w:textAlignment w:val="baseline"/>
      <w:outlineLvl w:val="1"/>
    </w:pPr>
    <w:rPr>
      <w:caps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0500"/>
    <w:pPr>
      <w:keepNext/>
      <w:jc w:val="right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370500"/>
    <w:pPr>
      <w:keepNext/>
      <w:jc w:val="center"/>
      <w:textAlignment w:val="baseline"/>
      <w:outlineLvl w:val="5"/>
    </w:pPr>
    <w:rPr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rsid w:val="00370500"/>
    <w:rPr>
      <w:rFonts w:ascii="Times New Roman" w:eastAsia="Times New Roman" w:hAnsi="Times New Roman" w:cs="Times New Roman"/>
      <w:caps/>
      <w:kern w:val="2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370500"/>
    <w:rPr>
      <w:rFonts w:ascii="Times New Roman" w:eastAsia="Times New Roman" w:hAnsi="Times New Roman" w:cs="Times New Roman"/>
      <w:b/>
      <w:kern w:val="2"/>
      <w:sz w:val="28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370500"/>
    <w:rPr>
      <w:rFonts w:ascii="Times New Roman" w:eastAsia="Times New Roman" w:hAnsi="Times New Roman" w:cs="Times New Roman"/>
      <w:kern w:val="2"/>
      <w:sz w:val="28"/>
      <w:szCs w:val="20"/>
      <w:lang w:eastAsia="zh-CN"/>
    </w:rPr>
  </w:style>
  <w:style w:type="character" w:customStyle="1" w:styleId="czeinternetowe">
    <w:name w:val="Łącze internetowe"/>
    <w:rsid w:val="00370500"/>
    <w:rPr>
      <w:color w:val="000080"/>
      <w:u w:val="single"/>
    </w:rPr>
  </w:style>
  <w:style w:type="character" w:customStyle="1" w:styleId="Teksttreci2">
    <w:name w:val="Tekst treści (2)_"/>
    <w:qFormat/>
    <w:rsid w:val="00370500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character" w:customStyle="1" w:styleId="Teksttreci2Kursywa">
    <w:name w:val="Tekst treści (2) + Kursywa"/>
    <w:qFormat/>
    <w:rsid w:val="00370500"/>
    <w:rPr>
      <w:rFonts w:ascii="Palatino Linotype" w:hAnsi="Palatino Linotype" w:cs="Palatino Linotype"/>
      <w:b w:val="0"/>
      <w:i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PogrubienieExact">
    <w:name w:val="Tekst treści (2) + Pogrubienie Exact"/>
    <w:qFormat/>
    <w:rsid w:val="00370500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Exact">
    <w:name w:val="Tekst treści (2) Exact"/>
    <w:qFormat/>
    <w:rsid w:val="00370500"/>
    <w:rPr>
      <w:rFonts w:ascii="Palatino Linotype" w:hAnsi="Palatino Linotype" w:cs="Palatino Linotype"/>
      <w:b w:val="0"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KursywaExact">
    <w:name w:val="Tekst treści (2) + Kursywa Exact"/>
    <w:qFormat/>
    <w:rsid w:val="00370500"/>
    <w:rPr>
      <w:rFonts w:ascii="Palatino Linotype" w:hAnsi="Palatino Linotype" w:cs="Palatino Linotype"/>
      <w:b w:val="0"/>
      <w:i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8">
    <w:name w:val="Tekst treści (8)_"/>
    <w:qFormat/>
    <w:rsid w:val="00370500"/>
    <w:rPr>
      <w:rFonts w:ascii="Palatino Linotype" w:hAnsi="Palatino Linotype" w:cs="Palatino Linotype"/>
      <w:b w:val="0"/>
      <w:i/>
      <w:caps w:val="0"/>
      <w:smallCaps w:val="0"/>
      <w:strike w:val="0"/>
      <w:dstrike w:val="0"/>
      <w:sz w:val="22"/>
      <w:u w:val="none"/>
    </w:rPr>
  </w:style>
  <w:style w:type="character" w:customStyle="1" w:styleId="Teksttreci8Bezkursywy">
    <w:name w:val="Tekst treści (8) + Bez kursywy"/>
    <w:qFormat/>
    <w:rsid w:val="00370500"/>
    <w:rPr>
      <w:rFonts w:ascii="Palatino Linotype" w:hAnsi="Palatino Linotype" w:cs="Palatino Linotype"/>
      <w:b w:val="0"/>
      <w:i w:val="0"/>
      <w:caps w:val="0"/>
      <w:smallCaps w:val="0"/>
      <w:strike w:val="0"/>
      <w:dstrike w:val="0"/>
      <w:sz w:val="22"/>
      <w:u w:val="none"/>
    </w:rPr>
  </w:style>
  <w:style w:type="character" w:customStyle="1" w:styleId="Teksttreci20">
    <w:name w:val="Tekst treœci (2)"/>
    <w:qFormat/>
    <w:rsid w:val="00370500"/>
    <w:rPr>
      <w:rFonts w:ascii="Palatino Linotype" w:hAnsi="Palatino Linotype" w:cs="Palatino Linotype"/>
      <w:b w:val="0"/>
      <w:i w:val="0"/>
      <w:caps w:val="0"/>
      <w:smallCaps w:val="0"/>
      <w:strike w:val="0"/>
      <w:dstrike w:val="0"/>
      <w:sz w:val="22"/>
      <w:szCs w:val="22"/>
      <w:u w:val="none"/>
      <w:lang w:val="en-US"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37050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7050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7050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70500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370500"/>
    <w:pPr>
      <w:spacing w:line="360" w:lineRule="auto"/>
      <w:jc w:val="both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70500"/>
    <w:pPr>
      <w:tabs>
        <w:tab w:val="center" w:pos="4536"/>
        <w:tab w:val="right" w:pos="9072"/>
      </w:tabs>
    </w:pPr>
  </w:style>
  <w:style w:type="paragraph" w:customStyle="1" w:styleId="Tekstpodstawowy32">
    <w:name w:val="Tekst podstawowy 32"/>
    <w:basedOn w:val="Normalny"/>
    <w:qFormat/>
    <w:rsid w:val="00370500"/>
    <w:pPr>
      <w:textAlignment w:val="baseline"/>
    </w:pPr>
    <w:rPr>
      <w:b/>
      <w:szCs w:val="20"/>
    </w:rPr>
  </w:style>
  <w:style w:type="paragraph" w:styleId="Tekstprzypisudolnego">
    <w:name w:val="footnote text"/>
    <w:basedOn w:val="Normalny"/>
    <w:link w:val="TekstprzypisudolnegoZnak"/>
    <w:rsid w:val="00370500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370500"/>
    <w:pPr>
      <w:suppressAutoHyphens w:val="0"/>
      <w:spacing w:before="280" w:after="280"/>
      <w:jc w:val="both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370500"/>
    <w:pPr>
      <w:suppressAutoHyphens w:val="0"/>
      <w:ind w:left="720"/>
      <w:contextualSpacing/>
    </w:pPr>
    <w:rPr>
      <w:rFonts w:ascii="Calibri" w:eastAsia="Calibri" w:hAnsi="Calibri" w:cs="Mangal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370500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103593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4A2BA2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353A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53A13"/>
    <w:rPr>
      <w:rFonts w:ascii="Segoe UI" w:eastAsia="Times New Roman" w:hAnsi="Segoe UI" w:cs="Segoe UI"/>
      <w:kern w:val="2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nhideWhenUsed/>
    <w:rsid w:val="00EF5FF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5F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5FFC"/>
    <w:rPr>
      <w:rFonts w:ascii="Times New Roman" w:eastAsia="Times New Roman" w:hAnsi="Times New Roman" w:cs="Times New Roman"/>
      <w:kern w:val="2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5F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5FFC"/>
    <w:rPr>
      <w:rFonts w:ascii="Times New Roman" w:eastAsia="Times New Roman" w:hAnsi="Times New Roman" w:cs="Times New Roman"/>
      <w:b/>
      <w:bCs/>
      <w:kern w:val="2"/>
      <w:szCs w:val="20"/>
      <w:lang w:eastAsia="zh-CN"/>
    </w:rPr>
  </w:style>
  <w:style w:type="paragraph" w:customStyle="1" w:styleId="Textbody">
    <w:name w:val="Text body"/>
    <w:basedOn w:val="Normalny"/>
    <w:rsid w:val="001A5304"/>
    <w:pPr>
      <w:suppressAutoHyphens w:val="0"/>
      <w:autoSpaceDN w:val="0"/>
    </w:pPr>
    <w:rPr>
      <w:b/>
      <w:bCs/>
      <w:kern w:val="3"/>
      <w:szCs w:val="20"/>
    </w:rPr>
  </w:style>
  <w:style w:type="paragraph" w:customStyle="1" w:styleId="Standarduser">
    <w:name w:val="Standard (user)"/>
    <w:rsid w:val="001A5304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Normalny"/>
    <w:rsid w:val="001A5304"/>
    <w:pPr>
      <w:suppressAutoHyphens w:val="0"/>
      <w:autoSpaceDN w:val="0"/>
    </w:pPr>
    <w:rPr>
      <w:kern w:val="3"/>
      <w:sz w:val="20"/>
      <w:szCs w:val="20"/>
    </w:rPr>
  </w:style>
  <w:style w:type="paragraph" w:customStyle="1" w:styleId="Standard">
    <w:name w:val="Standard"/>
    <w:rsid w:val="00D967A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kern w:val="3"/>
      <w:sz w:val="22"/>
      <w:lang w:eastAsia="zh-CN"/>
    </w:rPr>
  </w:style>
  <w:style w:type="table" w:styleId="Tabela-Siatka">
    <w:name w:val="Table Grid"/>
    <w:basedOn w:val="Standardowy"/>
    <w:uiPriority w:val="99"/>
    <w:rsid w:val="009607B7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B672E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zh-CN"/>
    </w:rPr>
  </w:style>
  <w:style w:type="paragraph" w:customStyle="1" w:styleId="Akapitzlist2">
    <w:name w:val="Akapit z listą2"/>
    <w:basedOn w:val="Normalny"/>
    <w:rsid w:val="00EB672E"/>
    <w:pPr>
      <w:widowControl w:val="0"/>
      <w:suppressAutoHyphens w:val="0"/>
      <w:autoSpaceDE w:val="0"/>
      <w:autoSpaceDN w:val="0"/>
      <w:ind w:left="460" w:hanging="360"/>
      <w:jc w:val="both"/>
    </w:pPr>
    <w:rPr>
      <w:rFonts w:ascii="Liberation Serif" w:hAnsi="Liberation Serif" w:cs="Liberation Serif"/>
      <w:kern w:val="0"/>
      <w:sz w:val="22"/>
      <w:szCs w:val="22"/>
      <w:lang w:eastAsia="en-US"/>
    </w:rPr>
  </w:style>
  <w:style w:type="paragraph" w:customStyle="1" w:styleId="TableParagraph">
    <w:name w:val="Table Paragraph"/>
    <w:basedOn w:val="Normalny"/>
    <w:rsid w:val="00EB672E"/>
    <w:pPr>
      <w:widowControl w:val="0"/>
      <w:suppressAutoHyphens w:val="0"/>
      <w:autoSpaceDE w:val="0"/>
      <w:autoSpaceDN w:val="0"/>
    </w:pPr>
    <w:rPr>
      <w:rFonts w:ascii="Liberation Serif" w:hAnsi="Liberation Serif" w:cs="Liberation Serif"/>
      <w:kern w:val="0"/>
      <w:sz w:val="22"/>
      <w:szCs w:val="22"/>
      <w:lang w:eastAsia="en-US"/>
    </w:rPr>
  </w:style>
  <w:style w:type="character" w:customStyle="1" w:styleId="alb">
    <w:name w:val="a_lb"/>
    <w:rsid w:val="00EB672E"/>
  </w:style>
  <w:style w:type="paragraph" w:customStyle="1" w:styleId="Akapitzlist3">
    <w:name w:val="Akapit z listą3"/>
    <w:basedOn w:val="Normalny"/>
    <w:rsid w:val="007E5D38"/>
    <w:pPr>
      <w:widowControl w:val="0"/>
      <w:suppressAutoHyphens w:val="0"/>
      <w:autoSpaceDE w:val="0"/>
      <w:autoSpaceDN w:val="0"/>
      <w:ind w:left="460" w:hanging="360"/>
      <w:jc w:val="both"/>
    </w:pPr>
    <w:rPr>
      <w:rFonts w:ascii="Liberation Serif" w:hAnsi="Liberation Serif" w:cs="Liberation Serif"/>
      <w:kern w:val="0"/>
      <w:sz w:val="22"/>
      <w:szCs w:val="22"/>
      <w:lang w:eastAsia="en-US"/>
    </w:rPr>
  </w:style>
  <w:style w:type="character" w:styleId="Pogrubienie">
    <w:name w:val="Strong"/>
    <w:uiPriority w:val="22"/>
    <w:qFormat/>
    <w:rsid w:val="007E5D38"/>
    <w:rPr>
      <w:b/>
      <w:bCs/>
    </w:rPr>
  </w:style>
  <w:style w:type="character" w:customStyle="1" w:styleId="Domylnaczcionkaakapitu1">
    <w:name w:val="Domyślna czcionka akapitu1"/>
    <w:rsid w:val="00112334"/>
  </w:style>
  <w:style w:type="character" w:customStyle="1" w:styleId="apple-converted-space">
    <w:name w:val="apple-converted-space"/>
    <w:basedOn w:val="Domylnaczcionkaakapitu"/>
    <w:rsid w:val="00F86FEA"/>
  </w:style>
  <w:style w:type="character" w:styleId="Hipercze">
    <w:name w:val="Hyperlink"/>
    <w:uiPriority w:val="99"/>
    <w:unhideWhenUsed/>
    <w:rsid w:val="004D537D"/>
    <w:rPr>
      <w:color w:val="0563C1"/>
      <w:u w:val="single"/>
    </w:rPr>
  </w:style>
  <w:style w:type="paragraph" w:customStyle="1" w:styleId="Default">
    <w:name w:val="Default"/>
    <w:rsid w:val="00722FF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5A2651"/>
    <w:pPr>
      <w:widowControl w:val="0"/>
      <w:autoSpaceDE w:val="0"/>
      <w:ind w:left="460" w:hanging="360"/>
      <w:jc w:val="both"/>
    </w:pPr>
    <w:rPr>
      <w:rFonts w:ascii="Liberation Serif" w:hAnsi="Liberation Serif" w:cs="Liberation Serif"/>
      <w:kern w:val="0"/>
      <w:sz w:val="22"/>
      <w:szCs w:val="22"/>
    </w:rPr>
  </w:style>
  <w:style w:type="character" w:customStyle="1" w:styleId="WW8Num9z0">
    <w:name w:val="WW8Num9z0"/>
    <w:rsid w:val="00B77318"/>
    <w:rPr>
      <w:rFonts w:ascii="Liberation Serif" w:eastAsia="Times New Roman" w:hAnsi="Liberation Serif" w:cs="Liberation Serif" w:hint="default"/>
      <w:b/>
      <w:bCs/>
      <w:spacing w:val="-27"/>
      <w:w w:val="1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12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27E0D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239F3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957CAB"/>
    <w:rPr>
      <w:rFonts w:ascii="Liberation Sans" w:eastAsia="Microsoft YaHei" w:hAnsi="Liberation Sans" w:cs="Arial"/>
      <w:kern w:val="2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wisti@bit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D552C-E53A-44D3-9E03-C147F7E9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22</Pages>
  <Words>9637</Words>
  <Characters>57826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dc:description/>
  <cp:lastModifiedBy>Agnieszka Koc</cp:lastModifiedBy>
  <cp:revision>8</cp:revision>
  <cp:lastPrinted>2022-06-21T11:45:00Z</cp:lastPrinted>
  <dcterms:created xsi:type="dcterms:W3CDTF">2024-07-10T10:11:00Z</dcterms:created>
  <dcterms:modified xsi:type="dcterms:W3CDTF">2025-07-04T13:57:00Z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